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3673" w:rsidRDefault="009C5239">
      <w:pPr>
        <w:rPr>
          <w:rFonts w:ascii="Cooper Black" w:hAnsi="Cooper Black"/>
          <w:sz w:val="32"/>
          <w:szCs w:val="32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0" locked="0" layoutInCell="1" allowOverlap="1" wp14:anchorId="55944561" wp14:editId="5AC6581B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245235" cy="1233805"/>
            <wp:effectExtent l="0" t="0" r="0" b="4445"/>
            <wp:wrapSquare wrapText="bothSides"/>
            <wp:docPr id="1" name="Imagem 0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0" descr="LOG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48" t="11992" r="7048" b="46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235" cy="1233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oper Black" w:hAnsi="Cooper Black"/>
          <w:sz w:val="32"/>
          <w:szCs w:val="32"/>
        </w:rPr>
        <w:t>Colégio Evangélico Almeida Barros</w:t>
      </w:r>
    </w:p>
    <w:p w:rsidR="009C5239" w:rsidRDefault="009C5239">
      <w:pPr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 xml:space="preserve">Data: </w:t>
      </w:r>
      <w:r w:rsidR="004A3391">
        <w:rPr>
          <w:rFonts w:ascii="Cooper Black" w:hAnsi="Cooper Black"/>
          <w:sz w:val="32"/>
          <w:szCs w:val="32"/>
        </w:rPr>
        <w:t>04</w:t>
      </w:r>
      <w:r w:rsidR="000749AB">
        <w:rPr>
          <w:rFonts w:ascii="Cooper Black" w:hAnsi="Cooper Black"/>
          <w:sz w:val="32"/>
          <w:szCs w:val="32"/>
        </w:rPr>
        <w:t>/08/2020</w:t>
      </w:r>
    </w:p>
    <w:p w:rsidR="009C5239" w:rsidRDefault="009C5239">
      <w:pPr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 xml:space="preserve">2º ano médio </w:t>
      </w:r>
    </w:p>
    <w:p w:rsidR="009C5239" w:rsidRDefault="009C5239">
      <w:pPr>
        <w:rPr>
          <w:rFonts w:ascii="Cooper Black" w:hAnsi="Cooper Black"/>
          <w:sz w:val="32"/>
          <w:szCs w:val="32"/>
        </w:rPr>
      </w:pPr>
      <w:proofErr w:type="spellStart"/>
      <w:r>
        <w:rPr>
          <w:rFonts w:ascii="Cooper Black" w:hAnsi="Cooper Black"/>
          <w:sz w:val="32"/>
          <w:szCs w:val="32"/>
        </w:rPr>
        <w:t>Profª</w:t>
      </w:r>
      <w:proofErr w:type="spellEnd"/>
      <w:r>
        <w:rPr>
          <w:rFonts w:ascii="Cooper Black" w:hAnsi="Cooper Black"/>
          <w:sz w:val="32"/>
          <w:szCs w:val="32"/>
        </w:rPr>
        <w:t xml:space="preserve"> Ester Paiva </w:t>
      </w:r>
    </w:p>
    <w:p w:rsidR="009C5239" w:rsidRDefault="009C5239">
      <w:pPr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 xml:space="preserve">        </w:t>
      </w:r>
      <w:r w:rsidR="003A4EB2">
        <w:rPr>
          <w:rFonts w:ascii="Cooper Black" w:hAnsi="Cooper Black"/>
          <w:sz w:val="32"/>
          <w:szCs w:val="32"/>
        </w:rPr>
        <w:t xml:space="preserve">                      Sociologia </w:t>
      </w:r>
    </w:p>
    <w:p w:rsidR="004773A5" w:rsidRDefault="004773A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1234814">
            <wp:extent cx="5086800" cy="3344400"/>
            <wp:effectExtent l="0" t="0" r="0" b="889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800" cy="334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73A5" w:rsidRDefault="004773A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1719A62A">
            <wp:extent cx="6606000" cy="648000"/>
            <wp:effectExtent l="0" t="0" r="444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000" cy="6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73A5" w:rsidRDefault="004773A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Exercícios </w:t>
      </w:r>
    </w:p>
    <w:p w:rsidR="004773A5" w:rsidRDefault="004773A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1- </w:t>
      </w:r>
    </w:p>
    <w:p w:rsidR="004773A5" w:rsidRPr="004773A5" w:rsidRDefault="004773A5" w:rsidP="004773A5">
      <w:pPr>
        <w:rPr>
          <w:rFonts w:ascii="Arial" w:hAnsi="Arial" w:cs="Arial"/>
          <w:sz w:val="24"/>
          <w:szCs w:val="24"/>
        </w:rPr>
      </w:pPr>
      <w:r w:rsidRPr="004773A5">
        <w:rPr>
          <w:rFonts w:ascii="Arial" w:hAnsi="Arial" w:cs="Arial"/>
          <w:sz w:val="24"/>
          <w:szCs w:val="24"/>
        </w:rPr>
        <w:t>_______________ são estratégias desenvolvidas para conduzir o comportamento da indústria, visando maximizar os lucros e melhorar o desempenho da atividade industrial na economia. O _____________ consolidou-se no Japão após a Segunda Guerra Mundial e, depois, difundiu-se em todo mundo, tendo como papel a substituição do _______________ e a realização do trabalho compulsório e repetitivo pela adequação da produção conforme a demanda e a flexibilização das funções do trabalhador.</w:t>
      </w:r>
    </w:p>
    <w:p w:rsidR="004773A5" w:rsidRPr="004773A5" w:rsidRDefault="004773A5" w:rsidP="004773A5">
      <w:pPr>
        <w:rPr>
          <w:rFonts w:ascii="Arial" w:hAnsi="Arial" w:cs="Arial"/>
          <w:sz w:val="24"/>
          <w:szCs w:val="24"/>
        </w:rPr>
      </w:pPr>
    </w:p>
    <w:p w:rsidR="004773A5" w:rsidRPr="004773A5" w:rsidRDefault="004773A5" w:rsidP="004773A5">
      <w:pPr>
        <w:rPr>
          <w:rFonts w:ascii="Arial" w:hAnsi="Arial" w:cs="Arial"/>
          <w:sz w:val="24"/>
          <w:szCs w:val="24"/>
        </w:rPr>
      </w:pPr>
      <w:r w:rsidRPr="004773A5">
        <w:rPr>
          <w:rFonts w:ascii="Arial" w:hAnsi="Arial" w:cs="Arial"/>
          <w:sz w:val="24"/>
          <w:szCs w:val="24"/>
        </w:rPr>
        <w:t>A alternativa que possui as expressões que</w:t>
      </w:r>
      <w:r>
        <w:rPr>
          <w:rFonts w:ascii="Arial" w:hAnsi="Arial" w:cs="Arial"/>
          <w:sz w:val="24"/>
          <w:szCs w:val="24"/>
        </w:rPr>
        <w:t xml:space="preserve"> completam a lacuna do texto é:</w:t>
      </w:r>
    </w:p>
    <w:p w:rsidR="004773A5" w:rsidRPr="004773A5" w:rsidRDefault="004773A5" w:rsidP="004773A5">
      <w:pPr>
        <w:rPr>
          <w:rFonts w:ascii="Arial" w:hAnsi="Arial" w:cs="Arial"/>
          <w:sz w:val="24"/>
          <w:szCs w:val="24"/>
        </w:rPr>
      </w:pPr>
      <w:r w:rsidRPr="004773A5">
        <w:rPr>
          <w:rFonts w:ascii="Arial" w:hAnsi="Arial" w:cs="Arial"/>
          <w:sz w:val="24"/>
          <w:szCs w:val="24"/>
        </w:rPr>
        <w:t>a) Técnicas</w:t>
      </w:r>
      <w:r>
        <w:rPr>
          <w:rFonts w:ascii="Arial" w:hAnsi="Arial" w:cs="Arial"/>
          <w:sz w:val="24"/>
          <w:szCs w:val="24"/>
        </w:rPr>
        <w:t xml:space="preserve"> de venda, </w:t>
      </w:r>
      <w:proofErr w:type="spellStart"/>
      <w:r>
        <w:rPr>
          <w:rFonts w:ascii="Arial" w:hAnsi="Arial" w:cs="Arial"/>
          <w:sz w:val="24"/>
          <w:szCs w:val="24"/>
        </w:rPr>
        <w:t>toyotismo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volvismo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4773A5" w:rsidRPr="004773A5" w:rsidRDefault="004773A5" w:rsidP="004773A5">
      <w:pPr>
        <w:rPr>
          <w:rFonts w:ascii="Arial" w:hAnsi="Arial" w:cs="Arial"/>
          <w:sz w:val="24"/>
          <w:szCs w:val="24"/>
        </w:rPr>
      </w:pPr>
      <w:r w:rsidRPr="004773A5">
        <w:rPr>
          <w:rFonts w:ascii="Arial" w:hAnsi="Arial" w:cs="Arial"/>
          <w:sz w:val="24"/>
          <w:szCs w:val="24"/>
        </w:rPr>
        <w:t xml:space="preserve">b) Modos de </w:t>
      </w:r>
      <w:r>
        <w:rPr>
          <w:rFonts w:ascii="Arial" w:hAnsi="Arial" w:cs="Arial"/>
          <w:sz w:val="24"/>
          <w:szCs w:val="24"/>
        </w:rPr>
        <w:t>Produção, fordismo, taylorismo.</w:t>
      </w:r>
    </w:p>
    <w:p w:rsidR="004773A5" w:rsidRPr="004773A5" w:rsidRDefault="004773A5" w:rsidP="004773A5">
      <w:pPr>
        <w:rPr>
          <w:rFonts w:ascii="Arial" w:hAnsi="Arial" w:cs="Arial"/>
          <w:sz w:val="24"/>
          <w:szCs w:val="24"/>
        </w:rPr>
      </w:pPr>
      <w:r w:rsidRPr="004773A5">
        <w:rPr>
          <w:rFonts w:ascii="Arial" w:hAnsi="Arial" w:cs="Arial"/>
          <w:sz w:val="24"/>
          <w:szCs w:val="24"/>
        </w:rPr>
        <w:t>c) Sistemas eco</w:t>
      </w:r>
      <w:r>
        <w:rPr>
          <w:rFonts w:ascii="Arial" w:hAnsi="Arial" w:cs="Arial"/>
          <w:sz w:val="24"/>
          <w:szCs w:val="24"/>
        </w:rPr>
        <w:t xml:space="preserve">nômicos, taylorismo, </w:t>
      </w:r>
      <w:proofErr w:type="spellStart"/>
      <w:r>
        <w:rPr>
          <w:rFonts w:ascii="Arial" w:hAnsi="Arial" w:cs="Arial"/>
          <w:sz w:val="24"/>
          <w:szCs w:val="24"/>
        </w:rPr>
        <w:t>toyotismo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4773A5" w:rsidRPr="00B05469" w:rsidRDefault="004773A5" w:rsidP="004773A5">
      <w:pPr>
        <w:rPr>
          <w:rFonts w:ascii="Arial" w:hAnsi="Arial" w:cs="Arial"/>
          <w:sz w:val="24"/>
          <w:szCs w:val="24"/>
        </w:rPr>
      </w:pPr>
      <w:r w:rsidRPr="00B05469">
        <w:rPr>
          <w:rFonts w:ascii="Arial" w:hAnsi="Arial" w:cs="Arial"/>
          <w:sz w:val="24"/>
          <w:szCs w:val="24"/>
        </w:rPr>
        <w:t xml:space="preserve">d) Modos de Produção, </w:t>
      </w:r>
      <w:proofErr w:type="spellStart"/>
      <w:r w:rsidRPr="00B05469">
        <w:rPr>
          <w:rFonts w:ascii="Arial" w:hAnsi="Arial" w:cs="Arial"/>
          <w:sz w:val="24"/>
          <w:szCs w:val="24"/>
        </w:rPr>
        <w:t>toyotismo</w:t>
      </w:r>
      <w:proofErr w:type="spellEnd"/>
      <w:r w:rsidRPr="00B05469">
        <w:rPr>
          <w:rFonts w:ascii="Arial" w:hAnsi="Arial" w:cs="Arial"/>
          <w:sz w:val="24"/>
          <w:szCs w:val="24"/>
        </w:rPr>
        <w:t>, fordismo.</w:t>
      </w:r>
    </w:p>
    <w:p w:rsidR="004773A5" w:rsidRDefault="004773A5" w:rsidP="004773A5">
      <w:pPr>
        <w:rPr>
          <w:rFonts w:ascii="Arial" w:hAnsi="Arial" w:cs="Arial"/>
          <w:sz w:val="24"/>
          <w:szCs w:val="24"/>
        </w:rPr>
      </w:pPr>
      <w:r w:rsidRPr="004773A5">
        <w:rPr>
          <w:rFonts w:ascii="Arial" w:hAnsi="Arial" w:cs="Arial"/>
          <w:sz w:val="24"/>
          <w:szCs w:val="24"/>
        </w:rPr>
        <w:t xml:space="preserve">e) Sistemas econômicos, </w:t>
      </w:r>
      <w:proofErr w:type="spellStart"/>
      <w:r w:rsidRPr="004773A5">
        <w:rPr>
          <w:rFonts w:ascii="Arial" w:hAnsi="Arial" w:cs="Arial"/>
          <w:sz w:val="24"/>
          <w:szCs w:val="24"/>
        </w:rPr>
        <w:t>volvismo</w:t>
      </w:r>
      <w:proofErr w:type="spellEnd"/>
      <w:r w:rsidRPr="004773A5">
        <w:rPr>
          <w:rFonts w:ascii="Arial" w:hAnsi="Arial" w:cs="Arial"/>
          <w:sz w:val="24"/>
          <w:szCs w:val="24"/>
        </w:rPr>
        <w:t>, fordismo.</w:t>
      </w:r>
    </w:p>
    <w:p w:rsidR="004773A5" w:rsidRDefault="004773A5" w:rsidP="004773A5">
      <w:pPr>
        <w:rPr>
          <w:rFonts w:ascii="Arial" w:hAnsi="Arial" w:cs="Arial"/>
          <w:sz w:val="24"/>
          <w:szCs w:val="24"/>
        </w:rPr>
      </w:pPr>
    </w:p>
    <w:p w:rsidR="004773A5" w:rsidRPr="004773A5" w:rsidRDefault="004773A5" w:rsidP="004773A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2- </w:t>
      </w:r>
      <w:r w:rsidRPr="004773A5">
        <w:rPr>
          <w:rFonts w:ascii="Arial" w:hAnsi="Arial" w:cs="Arial"/>
          <w:sz w:val="24"/>
          <w:szCs w:val="24"/>
        </w:rPr>
        <w:t xml:space="preserve">A acumulação flexível, da qual resulta o sistema de produção </w:t>
      </w:r>
      <w:proofErr w:type="spellStart"/>
      <w:r w:rsidRPr="004773A5">
        <w:rPr>
          <w:rFonts w:ascii="Arial" w:hAnsi="Arial" w:cs="Arial"/>
          <w:sz w:val="24"/>
          <w:szCs w:val="24"/>
        </w:rPr>
        <w:t>toyotista</w:t>
      </w:r>
      <w:proofErr w:type="spellEnd"/>
      <w:r w:rsidRPr="004773A5">
        <w:rPr>
          <w:rFonts w:ascii="Arial" w:hAnsi="Arial" w:cs="Arial"/>
          <w:sz w:val="24"/>
          <w:szCs w:val="24"/>
        </w:rPr>
        <w:t>, caracteriza-se por:</w:t>
      </w:r>
    </w:p>
    <w:p w:rsidR="004773A5" w:rsidRPr="004773A5" w:rsidRDefault="004773A5" w:rsidP="004773A5">
      <w:pPr>
        <w:rPr>
          <w:rFonts w:ascii="Arial" w:hAnsi="Arial" w:cs="Arial"/>
          <w:sz w:val="24"/>
          <w:szCs w:val="24"/>
        </w:rPr>
      </w:pPr>
    </w:p>
    <w:p w:rsidR="004773A5" w:rsidRPr="004773A5" w:rsidRDefault="004773A5" w:rsidP="004773A5">
      <w:pPr>
        <w:rPr>
          <w:rFonts w:ascii="Arial" w:hAnsi="Arial" w:cs="Arial"/>
          <w:sz w:val="24"/>
          <w:szCs w:val="24"/>
        </w:rPr>
      </w:pPr>
      <w:r w:rsidRPr="004773A5">
        <w:rPr>
          <w:rFonts w:ascii="Arial" w:hAnsi="Arial" w:cs="Arial"/>
          <w:sz w:val="24"/>
          <w:szCs w:val="24"/>
        </w:rPr>
        <w:t>a) divisão do trabalho no maior nú</w:t>
      </w:r>
      <w:r>
        <w:rPr>
          <w:rFonts w:ascii="Arial" w:hAnsi="Arial" w:cs="Arial"/>
          <w:sz w:val="24"/>
          <w:szCs w:val="24"/>
        </w:rPr>
        <w:t>mero de trabalhadores possíveis</w:t>
      </w:r>
    </w:p>
    <w:p w:rsidR="004773A5" w:rsidRPr="004773A5" w:rsidRDefault="004773A5" w:rsidP="004773A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b) produção em massa</w:t>
      </w:r>
    </w:p>
    <w:p w:rsidR="004773A5" w:rsidRPr="004773A5" w:rsidRDefault="004773A5" w:rsidP="004773A5">
      <w:pPr>
        <w:rPr>
          <w:rFonts w:ascii="Arial" w:hAnsi="Arial" w:cs="Arial"/>
          <w:sz w:val="24"/>
          <w:szCs w:val="24"/>
        </w:rPr>
      </w:pPr>
      <w:r w:rsidRPr="004773A5">
        <w:rPr>
          <w:rFonts w:ascii="Arial" w:hAnsi="Arial" w:cs="Arial"/>
          <w:sz w:val="24"/>
          <w:szCs w:val="24"/>
        </w:rPr>
        <w:t>c) realização de várias f</w:t>
      </w:r>
      <w:r>
        <w:rPr>
          <w:rFonts w:ascii="Arial" w:hAnsi="Arial" w:cs="Arial"/>
          <w:sz w:val="24"/>
          <w:szCs w:val="24"/>
        </w:rPr>
        <w:t>unções por um mesmo trabalhador</w:t>
      </w:r>
    </w:p>
    <w:p w:rsidR="004773A5" w:rsidRPr="004773A5" w:rsidRDefault="004773A5" w:rsidP="004773A5">
      <w:pPr>
        <w:rPr>
          <w:rFonts w:ascii="Arial" w:hAnsi="Arial" w:cs="Arial"/>
          <w:sz w:val="24"/>
          <w:szCs w:val="24"/>
        </w:rPr>
      </w:pPr>
      <w:r w:rsidRPr="004773A5">
        <w:rPr>
          <w:rFonts w:ascii="Arial" w:hAnsi="Arial" w:cs="Arial"/>
          <w:sz w:val="24"/>
          <w:szCs w:val="24"/>
        </w:rPr>
        <w:t>d) fortalecimento dos</w:t>
      </w:r>
      <w:r>
        <w:rPr>
          <w:rFonts w:ascii="Arial" w:hAnsi="Arial" w:cs="Arial"/>
          <w:sz w:val="24"/>
          <w:szCs w:val="24"/>
        </w:rPr>
        <w:t xml:space="preserve"> sindicatos e leis trabalhistas</w:t>
      </w:r>
    </w:p>
    <w:p w:rsidR="004773A5" w:rsidRDefault="004773A5" w:rsidP="004773A5">
      <w:pPr>
        <w:rPr>
          <w:rFonts w:ascii="Arial" w:hAnsi="Arial" w:cs="Arial"/>
          <w:sz w:val="24"/>
          <w:szCs w:val="24"/>
        </w:rPr>
      </w:pPr>
      <w:r w:rsidRPr="004773A5">
        <w:rPr>
          <w:rFonts w:ascii="Arial" w:hAnsi="Arial" w:cs="Arial"/>
          <w:sz w:val="24"/>
          <w:szCs w:val="24"/>
        </w:rPr>
        <w:t>e) diminuição do processo de terceirização da produção.</w:t>
      </w:r>
    </w:p>
    <w:p w:rsidR="009A71C2" w:rsidRPr="009A71C2" w:rsidRDefault="009A71C2" w:rsidP="009A71C2">
      <w:pPr>
        <w:pStyle w:val="NormalWeb"/>
        <w:shd w:val="clear" w:color="auto" w:fill="FFFFFF"/>
        <w:spacing w:after="0"/>
        <w:rPr>
          <w:rFonts w:ascii="Arial" w:hAnsi="Arial" w:cs="Arial"/>
        </w:rPr>
      </w:pPr>
      <w:r w:rsidRPr="009A71C2">
        <w:rPr>
          <w:rFonts w:ascii="Arial" w:hAnsi="Arial" w:cs="Arial"/>
        </w:rPr>
        <w:t xml:space="preserve">3- “A partir da mundialização do capital, o que veio a ser denominado de </w:t>
      </w:r>
      <w:proofErr w:type="spellStart"/>
      <w:r w:rsidRPr="009A71C2">
        <w:rPr>
          <w:rFonts w:ascii="Arial" w:hAnsi="Arial" w:cs="Arial"/>
        </w:rPr>
        <w:t>toyotismo</w:t>
      </w:r>
      <w:proofErr w:type="spellEnd"/>
      <w:r w:rsidRPr="009A71C2">
        <w:rPr>
          <w:rFonts w:ascii="Arial" w:hAnsi="Arial" w:cs="Arial"/>
        </w:rPr>
        <w:t xml:space="preserve"> assumiu a posição de objetivação universal da categoria da flexibilidade, tornando-se um valor universal para o capital em proc</w:t>
      </w:r>
      <w:r>
        <w:rPr>
          <w:rFonts w:ascii="Arial" w:hAnsi="Arial" w:cs="Arial"/>
        </w:rPr>
        <w:t>esso”.</w:t>
      </w:r>
    </w:p>
    <w:p w:rsidR="009A71C2" w:rsidRPr="009A71C2" w:rsidRDefault="009A71C2" w:rsidP="009A71C2">
      <w:pPr>
        <w:pStyle w:val="NormalWeb"/>
        <w:shd w:val="clear" w:color="auto" w:fill="FFFFFF"/>
        <w:spacing w:after="0"/>
        <w:rPr>
          <w:rFonts w:ascii="Arial" w:hAnsi="Arial" w:cs="Arial"/>
        </w:rPr>
      </w:pPr>
      <w:r w:rsidRPr="009A71C2">
        <w:rPr>
          <w:rFonts w:ascii="Arial" w:hAnsi="Arial" w:cs="Arial"/>
        </w:rPr>
        <w:t xml:space="preserve">(ALVES, G. </w:t>
      </w:r>
      <w:proofErr w:type="spellStart"/>
      <w:r w:rsidRPr="009A71C2">
        <w:rPr>
          <w:rFonts w:ascii="Arial" w:hAnsi="Arial" w:cs="Arial"/>
        </w:rPr>
        <w:t>Toyotismo</w:t>
      </w:r>
      <w:proofErr w:type="spellEnd"/>
      <w:r w:rsidRPr="009A71C2">
        <w:rPr>
          <w:rFonts w:ascii="Arial" w:hAnsi="Arial" w:cs="Arial"/>
        </w:rPr>
        <w:t xml:space="preserve"> como ideologia orgânica da produção capitalista. Revista </w:t>
      </w:r>
      <w:proofErr w:type="spellStart"/>
      <w:r w:rsidRPr="009A71C2">
        <w:rPr>
          <w:rFonts w:ascii="Arial" w:hAnsi="Arial" w:cs="Arial"/>
        </w:rPr>
        <w:t>Org</w:t>
      </w:r>
      <w:proofErr w:type="spellEnd"/>
      <w:r w:rsidRPr="009A71C2">
        <w:rPr>
          <w:rFonts w:ascii="Arial" w:hAnsi="Arial" w:cs="Arial"/>
        </w:rPr>
        <w:t xml:space="preserve"> &amp; Dem</w:t>
      </w:r>
      <w:r>
        <w:rPr>
          <w:rFonts w:ascii="Arial" w:hAnsi="Arial" w:cs="Arial"/>
        </w:rPr>
        <w:t>o. Vol. 01, nº 01, 2000. p.05.)</w:t>
      </w:r>
    </w:p>
    <w:p w:rsidR="009A71C2" w:rsidRPr="009A71C2" w:rsidRDefault="009A71C2" w:rsidP="009A71C2">
      <w:pPr>
        <w:pStyle w:val="NormalWeb"/>
        <w:shd w:val="clear" w:color="auto" w:fill="FFFFFF"/>
        <w:spacing w:after="0"/>
        <w:rPr>
          <w:rFonts w:ascii="Arial" w:hAnsi="Arial" w:cs="Arial"/>
        </w:rPr>
      </w:pPr>
      <w:r w:rsidRPr="009A71C2">
        <w:rPr>
          <w:rFonts w:ascii="Arial" w:hAnsi="Arial" w:cs="Arial"/>
        </w:rPr>
        <w:t xml:space="preserve">Uma das técnicas principais que assinalam a “categoria da flexibilidade” </w:t>
      </w:r>
      <w:r>
        <w:rPr>
          <w:rFonts w:ascii="Arial" w:hAnsi="Arial" w:cs="Arial"/>
        </w:rPr>
        <w:t>mencionada pelo trecho acima é:</w:t>
      </w:r>
    </w:p>
    <w:p w:rsidR="009A71C2" w:rsidRPr="009A71C2" w:rsidRDefault="009A71C2" w:rsidP="009A71C2">
      <w:pPr>
        <w:pStyle w:val="NormalWeb"/>
        <w:shd w:val="clear" w:color="auto" w:fill="FFFFFF"/>
        <w:spacing w:after="0"/>
        <w:rPr>
          <w:rFonts w:ascii="Arial" w:hAnsi="Arial" w:cs="Arial"/>
        </w:rPr>
      </w:pPr>
      <w:r>
        <w:rPr>
          <w:rFonts w:ascii="Arial" w:hAnsi="Arial" w:cs="Arial"/>
        </w:rPr>
        <w:t>a) o controle fiscal</w:t>
      </w:r>
    </w:p>
    <w:p w:rsidR="009A71C2" w:rsidRPr="009A71C2" w:rsidRDefault="009A71C2" w:rsidP="009A71C2">
      <w:pPr>
        <w:pStyle w:val="NormalWeb"/>
        <w:shd w:val="clear" w:color="auto" w:fill="FFFFFF"/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b) o </w:t>
      </w:r>
      <w:proofErr w:type="spellStart"/>
      <w:r>
        <w:rPr>
          <w:rFonts w:ascii="Arial" w:hAnsi="Arial" w:cs="Arial"/>
        </w:rPr>
        <w:t>just</w:t>
      </w:r>
      <w:proofErr w:type="spellEnd"/>
      <w:r>
        <w:rPr>
          <w:rFonts w:ascii="Arial" w:hAnsi="Arial" w:cs="Arial"/>
        </w:rPr>
        <w:t xml:space="preserve"> in time</w:t>
      </w:r>
    </w:p>
    <w:p w:rsidR="009A71C2" w:rsidRPr="009A71C2" w:rsidRDefault="009A71C2" w:rsidP="009A71C2">
      <w:pPr>
        <w:pStyle w:val="NormalWeb"/>
        <w:shd w:val="clear" w:color="auto" w:fill="FFFFFF"/>
        <w:spacing w:after="0"/>
        <w:rPr>
          <w:rFonts w:ascii="Arial" w:hAnsi="Arial" w:cs="Arial"/>
        </w:rPr>
      </w:pPr>
      <w:r>
        <w:rPr>
          <w:rFonts w:ascii="Arial" w:hAnsi="Arial" w:cs="Arial"/>
        </w:rPr>
        <w:t>c) o sistema de gerenciamento</w:t>
      </w:r>
    </w:p>
    <w:p w:rsidR="009A71C2" w:rsidRPr="009A71C2" w:rsidRDefault="009A71C2" w:rsidP="009A71C2">
      <w:pPr>
        <w:pStyle w:val="NormalWeb"/>
        <w:shd w:val="clear" w:color="auto" w:fill="FFFFFF"/>
        <w:spacing w:after="0"/>
        <w:rPr>
          <w:rFonts w:ascii="Raleway" w:hAnsi="Raleway"/>
          <w:color w:val="4472C4" w:themeColor="accent5"/>
          <w:sz w:val="26"/>
          <w:szCs w:val="26"/>
        </w:rPr>
      </w:pPr>
      <w:r w:rsidRPr="009A71C2">
        <w:rPr>
          <w:rFonts w:ascii="Arial" w:hAnsi="Arial" w:cs="Arial"/>
        </w:rPr>
        <w:t>d) a reestruturação produtiva</w:t>
      </w:r>
    </w:p>
    <w:p w:rsidR="009A71C2" w:rsidRPr="009A71C2" w:rsidRDefault="00B05469" w:rsidP="009A71C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="009A71C2">
        <w:rPr>
          <w:rFonts w:ascii="Arial" w:hAnsi="Arial" w:cs="Arial"/>
          <w:sz w:val="24"/>
          <w:szCs w:val="24"/>
        </w:rPr>
        <w:t xml:space="preserve">- </w:t>
      </w:r>
      <w:r w:rsidR="009A71C2" w:rsidRPr="009A71C2">
        <w:rPr>
          <w:rFonts w:ascii="Arial" w:hAnsi="Arial" w:cs="Arial"/>
          <w:sz w:val="24"/>
          <w:szCs w:val="24"/>
        </w:rPr>
        <w:t xml:space="preserve">O principal elemento que contribuiu para a difusão e consolidação do </w:t>
      </w:r>
      <w:proofErr w:type="spellStart"/>
      <w:r w:rsidR="009A71C2" w:rsidRPr="009A71C2">
        <w:rPr>
          <w:rFonts w:ascii="Arial" w:hAnsi="Arial" w:cs="Arial"/>
          <w:sz w:val="24"/>
          <w:szCs w:val="24"/>
        </w:rPr>
        <w:t>toyotismo</w:t>
      </w:r>
      <w:proofErr w:type="spellEnd"/>
      <w:r w:rsidR="009A71C2" w:rsidRPr="009A71C2">
        <w:rPr>
          <w:rFonts w:ascii="Arial" w:hAnsi="Arial" w:cs="Arial"/>
          <w:sz w:val="24"/>
          <w:szCs w:val="24"/>
        </w:rPr>
        <w:t xml:space="preserve"> nos sis</w:t>
      </w:r>
      <w:r w:rsidR="009A71C2">
        <w:rPr>
          <w:rFonts w:ascii="Arial" w:hAnsi="Arial" w:cs="Arial"/>
          <w:sz w:val="24"/>
          <w:szCs w:val="24"/>
        </w:rPr>
        <w:t>temas mundiais de produção foi:</w:t>
      </w:r>
    </w:p>
    <w:p w:rsidR="009A71C2" w:rsidRPr="009A71C2" w:rsidRDefault="009A71C2" w:rsidP="009A71C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a) a crise fordista de 1929</w:t>
      </w:r>
    </w:p>
    <w:p w:rsidR="009A71C2" w:rsidRPr="009A71C2" w:rsidRDefault="009A71C2" w:rsidP="009A71C2">
      <w:pPr>
        <w:rPr>
          <w:rFonts w:ascii="Arial" w:hAnsi="Arial" w:cs="Arial"/>
          <w:sz w:val="24"/>
          <w:szCs w:val="24"/>
        </w:rPr>
      </w:pPr>
      <w:r w:rsidRPr="009A71C2">
        <w:rPr>
          <w:rFonts w:ascii="Arial" w:hAnsi="Arial" w:cs="Arial"/>
          <w:sz w:val="24"/>
          <w:szCs w:val="24"/>
        </w:rPr>
        <w:t>b) a expansão da U</w:t>
      </w:r>
      <w:r>
        <w:rPr>
          <w:rFonts w:ascii="Arial" w:hAnsi="Arial" w:cs="Arial"/>
          <w:sz w:val="24"/>
          <w:szCs w:val="24"/>
        </w:rPr>
        <w:t>nião Europeia no leste asiático</w:t>
      </w:r>
    </w:p>
    <w:p w:rsidR="009A71C2" w:rsidRPr="009A71C2" w:rsidRDefault="009A71C2" w:rsidP="009A71C2">
      <w:pPr>
        <w:rPr>
          <w:rFonts w:ascii="Arial" w:hAnsi="Arial" w:cs="Arial"/>
          <w:sz w:val="24"/>
          <w:szCs w:val="24"/>
        </w:rPr>
      </w:pPr>
      <w:r w:rsidRPr="009A71C2">
        <w:rPr>
          <w:rFonts w:ascii="Arial" w:hAnsi="Arial" w:cs="Arial"/>
          <w:sz w:val="24"/>
          <w:szCs w:val="24"/>
        </w:rPr>
        <w:t>c) o crescimento e o</w:t>
      </w:r>
      <w:r>
        <w:rPr>
          <w:rFonts w:ascii="Arial" w:hAnsi="Arial" w:cs="Arial"/>
          <w:sz w:val="24"/>
          <w:szCs w:val="24"/>
        </w:rPr>
        <w:t xml:space="preserve"> sucesso da manufatura japonesa</w:t>
      </w:r>
    </w:p>
    <w:p w:rsidR="009A71C2" w:rsidRDefault="009A71C2" w:rsidP="009A71C2">
      <w:pPr>
        <w:rPr>
          <w:rFonts w:ascii="Arial" w:hAnsi="Arial" w:cs="Arial"/>
          <w:sz w:val="24"/>
          <w:szCs w:val="24"/>
        </w:rPr>
      </w:pPr>
      <w:r w:rsidRPr="009A71C2">
        <w:rPr>
          <w:rFonts w:ascii="Arial" w:hAnsi="Arial" w:cs="Arial"/>
          <w:sz w:val="24"/>
          <w:szCs w:val="24"/>
        </w:rPr>
        <w:t>d) a supremacia do capitalismo ao final da Guerra Fria</w:t>
      </w:r>
    </w:p>
    <w:p w:rsidR="00836896" w:rsidRDefault="00836896" w:rsidP="009A71C2">
      <w:pPr>
        <w:rPr>
          <w:rFonts w:ascii="Arial" w:hAnsi="Arial" w:cs="Arial"/>
          <w:sz w:val="24"/>
          <w:szCs w:val="24"/>
        </w:rPr>
      </w:pPr>
    </w:p>
    <w:p w:rsidR="009A71C2" w:rsidRDefault="000A2D8B" w:rsidP="000A2D8B">
      <w:pPr>
        <w:rPr>
          <w:rFonts w:ascii="Arial" w:hAnsi="Arial" w:cs="Arial"/>
          <w:sz w:val="24"/>
          <w:szCs w:val="24"/>
        </w:rPr>
      </w:pPr>
      <w:bookmarkStart w:id="0" w:name="_GoBack"/>
      <w:r>
        <w:rPr>
          <w:rFonts w:ascii="Arial" w:hAnsi="Arial" w:cs="Arial"/>
          <w:sz w:val="24"/>
          <w:szCs w:val="24"/>
        </w:rPr>
        <w:t xml:space="preserve">5- Escreva com suas palavras, o que você entende sobre: </w:t>
      </w:r>
    </w:p>
    <w:p w:rsidR="000A2D8B" w:rsidRDefault="000A2D8B" w:rsidP="000A2D8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a) Acumulação flexível. _________________________________________________________</w:t>
      </w:r>
    </w:p>
    <w:p w:rsidR="000A2D8B" w:rsidRDefault="000A2D8B" w:rsidP="000A2D8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</w:t>
      </w:r>
    </w:p>
    <w:p w:rsidR="000A2D8B" w:rsidRDefault="000A2D8B" w:rsidP="000A2D8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b) Distinção social.______________________________________________________________</w:t>
      </w:r>
    </w:p>
    <w:p w:rsidR="000A2D8B" w:rsidRDefault="000A2D8B" w:rsidP="000A2D8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  <w:bookmarkEnd w:id="0"/>
    </w:p>
    <w:p w:rsidR="000A2D8B" w:rsidRPr="000A2D8B" w:rsidRDefault="000A2D8B" w:rsidP="000A2D8B">
      <w:pPr>
        <w:rPr>
          <w:rFonts w:ascii="Arial" w:hAnsi="Arial" w:cs="Arial"/>
          <w:sz w:val="24"/>
          <w:szCs w:val="24"/>
        </w:rPr>
      </w:pPr>
    </w:p>
    <w:sectPr w:rsidR="000A2D8B" w:rsidRPr="000A2D8B" w:rsidSect="009C523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aleway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5239"/>
    <w:rsid w:val="000749AB"/>
    <w:rsid w:val="000A2D8B"/>
    <w:rsid w:val="002E1E9B"/>
    <w:rsid w:val="003A4EB2"/>
    <w:rsid w:val="004773A5"/>
    <w:rsid w:val="004A3391"/>
    <w:rsid w:val="00583673"/>
    <w:rsid w:val="00836896"/>
    <w:rsid w:val="009A71C2"/>
    <w:rsid w:val="009B5C04"/>
    <w:rsid w:val="009C5239"/>
    <w:rsid w:val="00B05469"/>
    <w:rsid w:val="00FA1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857814-D9C1-48ED-BC26-5BE86DE34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773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4773A5"/>
    <w:rPr>
      <w:b/>
      <w:bCs/>
    </w:rPr>
  </w:style>
  <w:style w:type="character" w:styleId="nfase">
    <w:name w:val="Emphasis"/>
    <w:basedOn w:val="Fontepargpadro"/>
    <w:uiPriority w:val="20"/>
    <w:qFormat/>
    <w:rsid w:val="009A71C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782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1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22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1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427</Words>
  <Characters>2310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Renan paiva</dc:creator>
  <cp:keywords/>
  <dc:description/>
  <cp:lastModifiedBy>Renan paiva</cp:lastModifiedBy>
  <cp:revision>10</cp:revision>
  <dcterms:created xsi:type="dcterms:W3CDTF">2020-07-31T21:07:00Z</dcterms:created>
  <dcterms:modified xsi:type="dcterms:W3CDTF">2020-08-01T01:39:00Z</dcterms:modified>
</cp:coreProperties>
</file>