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673" w:rsidRDefault="009C5239">
      <w:pPr>
        <w:rPr>
          <w:rFonts w:ascii="Cooper Black" w:hAnsi="Cooper Black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55944561" wp14:editId="5AC6581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45235" cy="1233805"/>
            <wp:effectExtent l="0" t="0" r="0" b="4445"/>
            <wp:wrapSquare wrapText="bothSides"/>
            <wp:docPr id="1" name="Imagem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t="11992" r="7048" b="4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Colégio Evangélico Almeida Barros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Data: </w:t>
      </w:r>
      <w:r w:rsidR="004A3391">
        <w:rPr>
          <w:rFonts w:ascii="Cooper Black" w:hAnsi="Cooper Black"/>
          <w:sz w:val="32"/>
          <w:szCs w:val="32"/>
        </w:rPr>
        <w:t>04</w:t>
      </w:r>
      <w:r w:rsidR="000749AB">
        <w:rPr>
          <w:rFonts w:ascii="Cooper Black" w:hAnsi="Cooper Black"/>
          <w:sz w:val="32"/>
          <w:szCs w:val="32"/>
        </w:rPr>
        <w:t>/08/2020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2º ano médio 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proofErr w:type="spellStart"/>
      <w:r>
        <w:rPr>
          <w:rFonts w:ascii="Cooper Black" w:hAnsi="Cooper Black"/>
          <w:sz w:val="32"/>
          <w:szCs w:val="32"/>
        </w:rPr>
        <w:t>Profª</w:t>
      </w:r>
      <w:proofErr w:type="spellEnd"/>
      <w:r>
        <w:rPr>
          <w:rFonts w:ascii="Cooper Black" w:hAnsi="Cooper Black"/>
          <w:sz w:val="32"/>
          <w:szCs w:val="32"/>
        </w:rPr>
        <w:t xml:space="preserve"> Ester Paiva </w:t>
      </w:r>
    </w:p>
    <w:p w:rsidR="009C5239" w:rsidRDefault="009C523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      </w:t>
      </w:r>
      <w:r w:rsidR="00FA1BDE">
        <w:rPr>
          <w:rFonts w:ascii="Cooper Black" w:hAnsi="Cooper Black"/>
          <w:sz w:val="32"/>
          <w:szCs w:val="32"/>
        </w:rPr>
        <w:t xml:space="preserve">                      Filosofia</w:t>
      </w:r>
    </w:p>
    <w:p w:rsidR="00FA1BDE" w:rsidRDefault="00FA1BDE">
      <w:pPr>
        <w:rPr>
          <w:rFonts w:ascii="Cooper Black" w:hAnsi="Cooper Black"/>
          <w:sz w:val="32"/>
          <w:szCs w:val="32"/>
        </w:rPr>
      </w:pPr>
    </w:p>
    <w:p w:rsidR="009C5239" w:rsidRDefault="0020747F">
      <w:r>
        <w:rPr>
          <w:noProof/>
          <w:lang w:eastAsia="pt-BR"/>
        </w:rPr>
        <w:drawing>
          <wp:inline distT="0" distB="0" distL="0" distR="0" wp14:anchorId="606B74F0">
            <wp:extent cx="5011200" cy="6940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b="3617"/>
                    <a:stretch/>
                  </pic:blipFill>
                  <pic:spPr bwMode="auto">
                    <a:xfrm>
                      <a:off x="0" y="0"/>
                      <a:ext cx="5011200" cy="6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47F" w:rsidRDefault="0020747F"/>
    <w:p w:rsidR="0020747F" w:rsidRDefault="0020747F"/>
    <w:p w:rsidR="0020747F" w:rsidRDefault="009A20F7">
      <w:r>
        <w:rPr>
          <w:noProof/>
          <w:lang w:eastAsia="pt-BR"/>
        </w:rPr>
        <w:lastRenderedPageBreak/>
        <w:drawing>
          <wp:inline distT="0" distB="0" distL="0" distR="0" wp14:anchorId="371F3ACE">
            <wp:extent cx="5450205" cy="75819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1"/>
                    <a:stretch/>
                  </pic:blipFill>
                  <pic:spPr bwMode="auto">
                    <a:xfrm>
                      <a:off x="0" y="0"/>
                      <a:ext cx="5450400" cy="758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0F7" w:rsidRDefault="009A20F7"/>
    <w:p w:rsidR="009A20F7" w:rsidRDefault="009A20F7">
      <w:pPr>
        <w:rPr>
          <w:rFonts w:ascii="Arial" w:hAnsi="Arial" w:cs="Arial"/>
          <w:sz w:val="24"/>
          <w:szCs w:val="24"/>
        </w:rPr>
      </w:pPr>
      <w:r w:rsidRPr="009A20F7">
        <w:rPr>
          <w:rFonts w:ascii="Arial" w:hAnsi="Arial" w:cs="Arial"/>
          <w:sz w:val="24"/>
          <w:szCs w:val="24"/>
        </w:rPr>
        <w:t xml:space="preserve">Exercícios </w:t>
      </w:r>
    </w:p>
    <w:p w:rsidR="00A63384" w:rsidRDefault="009A20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</w:t>
      </w:r>
      <w:r w:rsidR="00A63384">
        <w:rPr>
          <w:rFonts w:ascii="Arial" w:hAnsi="Arial" w:cs="Arial"/>
          <w:sz w:val="24"/>
          <w:szCs w:val="24"/>
        </w:rPr>
        <w:t xml:space="preserve">Segundo a lógica clássica ou aristotélica, temos uma teoria do raciocínio como inferência </w:t>
      </w:r>
      <w:r w:rsidR="00100D92">
        <w:rPr>
          <w:rFonts w:ascii="Arial" w:hAnsi="Arial" w:cs="Arial"/>
          <w:sz w:val="24"/>
          <w:szCs w:val="24"/>
        </w:rPr>
        <w:t>(do</w:t>
      </w:r>
      <w:r w:rsidR="00A63384">
        <w:rPr>
          <w:rFonts w:ascii="Arial" w:hAnsi="Arial" w:cs="Arial"/>
          <w:sz w:val="24"/>
          <w:szCs w:val="24"/>
        </w:rPr>
        <w:t xml:space="preserve"> latim </w:t>
      </w:r>
      <w:proofErr w:type="spellStart"/>
      <w:r w:rsidR="00A63384" w:rsidRPr="00A63384">
        <w:rPr>
          <w:rFonts w:ascii="Arial" w:hAnsi="Arial" w:cs="Arial"/>
          <w:i/>
          <w:sz w:val="24"/>
          <w:szCs w:val="24"/>
        </w:rPr>
        <w:t>inferre</w:t>
      </w:r>
      <w:proofErr w:type="spellEnd"/>
      <w:r w:rsidR="00A63384">
        <w:rPr>
          <w:rFonts w:ascii="Arial" w:hAnsi="Arial" w:cs="Arial"/>
          <w:sz w:val="24"/>
          <w:szCs w:val="24"/>
        </w:rPr>
        <w:t>,” levar para”).</w:t>
      </w:r>
    </w:p>
    <w:p w:rsidR="00E2493F" w:rsidRPr="00E2493F" w:rsidRDefault="00A63384">
      <w:pPr>
        <w:rPr>
          <w:rFonts w:ascii="Arial" w:hAnsi="Arial" w:cs="Arial"/>
          <w:color w:val="ED7D31" w:themeColor="accent2"/>
          <w:sz w:val="24"/>
          <w:szCs w:val="24"/>
        </w:rPr>
      </w:pPr>
      <w:r w:rsidRPr="00E2493F">
        <w:rPr>
          <w:rFonts w:ascii="Arial" w:hAnsi="Arial" w:cs="Arial"/>
          <w:color w:val="ED7D31" w:themeColor="accent2"/>
          <w:sz w:val="24"/>
          <w:szCs w:val="24"/>
        </w:rPr>
        <w:t xml:space="preserve">     </w:t>
      </w:r>
      <w:r w:rsidR="00100D92" w:rsidRPr="00E2493F">
        <w:rPr>
          <w:rFonts w:ascii="Arial" w:hAnsi="Arial" w:cs="Arial"/>
          <w:color w:val="ED7D31" w:themeColor="accent2"/>
          <w:sz w:val="24"/>
          <w:szCs w:val="24"/>
        </w:rPr>
        <w:t>“Inferir</w:t>
      </w:r>
      <w:r w:rsidRPr="00E2493F">
        <w:rPr>
          <w:rFonts w:ascii="Arial" w:hAnsi="Arial" w:cs="Arial"/>
          <w:color w:val="ED7D31" w:themeColor="accent2"/>
          <w:sz w:val="24"/>
          <w:szCs w:val="24"/>
        </w:rPr>
        <w:t xml:space="preserve"> é obter uma </w:t>
      </w:r>
      <w:r w:rsidR="00100D92" w:rsidRPr="00E2493F">
        <w:rPr>
          <w:rFonts w:ascii="Arial" w:hAnsi="Arial" w:cs="Arial"/>
          <w:color w:val="ED7D31" w:themeColor="accent2"/>
          <w:sz w:val="24"/>
          <w:szCs w:val="24"/>
        </w:rPr>
        <w:t xml:space="preserve">posição como conclusão de uma ou de várias outras proposições que a antecedem e são sua explicação ou sua causa. O raciocínio realiza </w:t>
      </w:r>
      <w:r w:rsidR="00E2493F" w:rsidRPr="00E2493F">
        <w:rPr>
          <w:rFonts w:ascii="Arial" w:hAnsi="Arial" w:cs="Arial"/>
          <w:color w:val="ED7D31" w:themeColor="accent2"/>
          <w:sz w:val="24"/>
          <w:szCs w:val="24"/>
        </w:rPr>
        <w:t>inferências. [Ele] é uma operação do pensamento realiza por meio de produções encadeadas, formando um silogismo. Raciocínio e silogismo são operações mediatas de conhecimento, pois a inferência significa que só conhecemos alguma coisa (a conclusão) por meio de outras coisas.”</w:t>
      </w:r>
    </w:p>
    <w:p w:rsidR="009A20F7" w:rsidRDefault="00100D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E2493F">
        <w:rPr>
          <w:rFonts w:ascii="Arial" w:hAnsi="Arial" w:cs="Arial"/>
          <w:sz w:val="24"/>
          <w:szCs w:val="24"/>
        </w:rPr>
        <w:t>Segundo o fragmento transcrito, é correto afirmar que</w:t>
      </w:r>
    </w:p>
    <w:p w:rsidR="00E2493F" w:rsidRDefault="00E2493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( 01</w:t>
      </w:r>
      <w:proofErr w:type="gramEnd"/>
      <w:r>
        <w:rPr>
          <w:rFonts w:ascii="Arial" w:hAnsi="Arial" w:cs="Arial"/>
          <w:sz w:val="24"/>
          <w:szCs w:val="24"/>
        </w:rPr>
        <w:t xml:space="preserve"> ) todo pensamento humano é um raciocínio.</w:t>
      </w:r>
    </w:p>
    <w:p w:rsidR="00E2493F" w:rsidRDefault="00E2493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</w:t>
      </w:r>
      <w:r w:rsidR="00D870F5">
        <w:rPr>
          <w:rFonts w:ascii="Arial" w:hAnsi="Arial" w:cs="Arial"/>
          <w:sz w:val="24"/>
          <w:szCs w:val="24"/>
        </w:rPr>
        <w:t xml:space="preserve"> 02</w:t>
      </w:r>
      <w:proofErr w:type="gramEnd"/>
      <w:r w:rsidR="00D870F5">
        <w:rPr>
          <w:rFonts w:ascii="Arial" w:hAnsi="Arial" w:cs="Arial"/>
          <w:sz w:val="24"/>
          <w:szCs w:val="24"/>
        </w:rPr>
        <w:t xml:space="preserve"> ) o silogismo é resultado de uma inferência sobre proposições.</w:t>
      </w:r>
    </w:p>
    <w:p w:rsidR="00D870F5" w:rsidRDefault="00D870F5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( 04</w:t>
      </w:r>
      <w:proofErr w:type="gramEnd"/>
      <w:r>
        <w:rPr>
          <w:rFonts w:ascii="Arial" w:hAnsi="Arial" w:cs="Arial"/>
          <w:sz w:val="24"/>
          <w:szCs w:val="24"/>
        </w:rPr>
        <w:t xml:space="preserve"> ) o conhecimento cientifico é mediado por raciocínios lógicos.</w:t>
      </w:r>
    </w:p>
    <w:p w:rsidR="00D870F5" w:rsidRDefault="00D870F5" w:rsidP="00D870F5">
      <w:pPr>
        <w:spacing w:before="24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( 08</w:t>
      </w:r>
      <w:proofErr w:type="gramEnd"/>
      <w:r>
        <w:rPr>
          <w:rFonts w:ascii="Arial" w:hAnsi="Arial" w:cs="Arial"/>
          <w:sz w:val="24"/>
          <w:szCs w:val="24"/>
        </w:rPr>
        <w:t xml:space="preserve"> ) a conclusão é a explicação das proposições das quais foi inferida.</w:t>
      </w:r>
    </w:p>
    <w:p w:rsidR="00D870F5" w:rsidRDefault="00D870F5" w:rsidP="00D870F5">
      <w:pPr>
        <w:spacing w:before="24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( 16</w:t>
      </w:r>
      <w:proofErr w:type="gramEnd"/>
      <w:r>
        <w:rPr>
          <w:rFonts w:ascii="Arial" w:hAnsi="Arial" w:cs="Arial"/>
          <w:sz w:val="24"/>
          <w:szCs w:val="24"/>
        </w:rPr>
        <w:t xml:space="preserve"> ) o raciocínio é o resultado de um silogismo.</w:t>
      </w:r>
    </w:p>
    <w:p w:rsidR="00D870F5" w:rsidRDefault="00D870F5" w:rsidP="00D870F5">
      <w:pPr>
        <w:spacing w:before="240"/>
        <w:rPr>
          <w:rFonts w:ascii="Arial" w:hAnsi="Arial" w:cs="Arial"/>
          <w:sz w:val="24"/>
          <w:szCs w:val="24"/>
        </w:rPr>
      </w:pPr>
    </w:p>
    <w:p w:rsidR="00D870F5" w:rsidRPr="00B926E1" w:rsidRDefault="00D870F5" w:rsidP="00D870F5">
      <w:pPr>
        <w:spacing w:before="240"/>
        <w:rPr>
          <w:rFonts w:ascii="Arial" w:hAnsi="Arial" w:cs="Arial"/>
          <w:b/>
          <w:sz w:val="24"/>
          <w:szCs w:val="24"/>
        </w:rPr>
      </w:pPr>
      <w:r w:rsidRPr="00B926E1">
        <w:rPr>
          <w:rFonts w:ascii="Arial" w:hAnsi="Arial" w:cs="Arial"/>
          <w:b/>
          <w:sz w:val="24"/>
          <w:szCs w:val="24"/>
        </w:rPr>
        <w:t>2- Com relação à lógica dita clássica, é incorreto afirmar:</w:t>
      </w:r>
    </w:p>
    <w:p w:rsidR="00D870F5" w:rsidRDefault="00D870F5" w:rsidP="00D870F5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O objeto da lógica é a proposição, que é </w:t>
      </w:r>
      <w:r w:rsidR="0013176F">
        <w:rPr>
          <w:rFonts w:ascii="Arial" w:hAnsi="Arial" w:cs="Arial"/>
          <w:sz w:val="24"/>
          <w:szCs w:val="24"/>
        </w:rPr>
        <w:t>a expressão do juízos formulados pela razão humana.</w:t>
      </w:r>
    </w:p>
    <w:p w:rsidR="0013176F" w:rsidRDefault="0013176F" w:rsidP="00D870F5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A lógica estuda e define as regras do raciocínio correto, porém não é de sua competência estabelecer os princípios que as proposições devem seguir.</w:t>
      </w:r>
    </w:p>
    <w:p w:rsidR="0013176F" w:rsidRDefault="0013176F" w:rsidP="00D870F5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Quando se atribui um predicado a um sujeito, temos uma proposição.</w:t>
      </w:r>
    </w:p>
    <w:p w:rsidR="0013176F" w:rsidRDefault="0013176F" w:rsidP="00D870F5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O raciocínio lógico se expressa através de proposições conectadas, e essa conexão se </w:t>
      </w:r>
      <w:r w:rsidR="00B14114">
        <w:rPr>
          <w:rFonts w:ascii="Arial" w:hAnsi="Arial" w:cs="Arial"/>
          <w:sz w:val="24"/>
          <w:szCs w:val="24"/>
        </w:rPr>
        <w:t>chama silogismo.</w:t>
      </w:r>
    </w:p>
    <w:p w:rsidR="00B14114" w:rsidRDefault="00B14114" w:rsidP="00D870F5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Existem determinados princípios que toda proposição e todo silogismo devem seguir para serem considerados verdadeiros. </w:t>
      </w:r>
    </w:p>
    <w:p w:rsidR="00B14114" w:rsidRPr="00B926E1" w:rsidRDefault="00B14114" w:rsidP="00D870F5">
      <w:pPr>
        <w:spacing w:before="240"/>
        <w:rPr>
          <w:rFonts w:ascii="Arial" w:hAnsi="Arial" w:cs="Arial"/>
          <w:b/>
          <w:sz w:val="24"/>
          <w:szCs w:val="24"/>
        </w:rPr>
      </w:pPr>
      <w:r w:rsidRPr="00B926E1">
        <w:rPr>
          <w:rFonts w:ascii="Arial" w:hAnsi="Arial" w:cs="Arial"/>
          <w:b/>
          <w:sz w:val="24"/>
          <w:szCs w:val="24"/>
        </w:rPr>
        <w:t>3- Assinale a alternativa que indica as 3 leis básicas da lógica, hoje dita aristotélica.</w:t>
      </w:r>
    </w:p>
    <w:p w:rsidR="00B14114" w:rsidRDefault="00B14114" w:rsidP="00D870F5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Lei da identidade </w:t>
      </w:r>
      <w:proofErr w:type="gramStart"/>
      <w:r>
        <w:rPr>
          <w:rFonts w:ascii="Arial" w:hAnsi="Arial" w:cs="Arial"/>
          <w:sz w:val="24"/>
          <w:szCs w:val="24"/>
        </w:rPr>
        <w:t>( A</w:t>
      </w:r>
      <w:proofErr w:type="gramEnd"/>
      <w:r>
        <w:rPr>
          <w:rFonts w:ascii="Arial" w:hAnsi="Arial" w:cs="Arial"/>
          <w:sz w:val="24"/>
          <w:szCs w:val="24"/>
        </w:rPr>
        <w:t xml:space="preserve">=A), lei da não contradição_ nenhuma afirmação </w:t>
      </w:r>
      <w:r w:rsidR="003E728A">
        <w:rPr>
          <w:rFonts w:ascii="Arial" w:hAnsi="Arial" w:cs="Arial"/>
          <w:sz w:val="24"/>
          <w:szCs w:val="24"/>
        </w:rPr>
        <w:t>pode ser verdadeira e falsa ao mesmo tempo _ e a lei do terceiro excluído, segundo a qual A ou não é A.</w:t>
      </w:r>
    </w:p>
    <w:p w:rsidR="003E728A" w:rsidRDefault="003E728A" w:rsidP="00D870F5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lei da não contradição _ nenhuma afirmação pode ser verdadeira e falsa ao mesmo tempo_, a lei do terceiro excluído, segundo a qual A ou não é A, e lei da razão suficiente: tudo o que existe tem a sua razão de ser.</w:t>
      </w:r>
    </w:p>
    <w:p w:rsidR="003E728A" w:rsidRDefault="003E728A" w:rsidP="00D870F5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lei da identidade</w:t>
      </w:r>
      <w:r w:rsidR="00A40B56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( A</w:t>
      </w:r>
      <w:proofErr w:type="gramEnd"/>
      <w:r>
        <w:rPr>
          <w:rFonts w:ascii="Arial" w:hAnsi="Arial" w:cs="Arial"/>
          <w:sz w:val="24"/>
          <w:szCs w:val="24"/>
        </w:rPr>
        <w:t>=A), lei da razão suficiente: tudo o que existe tem a sua razão de ser, e a lei de bivalência, segundo a qual para toda proposição, ela ou a sua negação precisa ser verdadeira, a lei da não contradição _ nenhum</w:t>
      </w:r>
      <w:r w:rsidR="00A40B56">
        <w:rPr>
          <w:rFonts w:ascii="Arial" w:hAnsi="Arial" w:cs="Arial"/>
          <w:sz w:val="24"/>
          <w:szCs w:val="24"/>
        </w:rPr>
        <w:t>a afirmação pode ser verdadeira.</w:t>
      </w:r>
    </w:p>
    <w:p w:rsidR="00A40B56" w:rsidRDefault="00A40B56" w:rsidP="00D870F5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lei de bivalência, segundo a qual para toda proposição, ela ou a sua negação precisa ser verdadeira, a lei da contradição_ nenhuma afirmação pode ser verdadeira e falsa ao mesmo tempo _, e a lei da causalidade, segundo a qual tudo que ocorre tem uma causa. </w:t>
      </w:r>
    </w:p>
    <w:p w:rsidR="0024043E" w:rsidRPr="00B926E1" w:rsidRDefault="00A40B56" w:rsidP="0024043E">
      <w:pPr>
        <w:spacing w:before="240"/>
        <w:rPr>
          <w:rFonts w:ascii="Arial" w:hAnsi="Arial" w:cs="Arial"/>
          <w:b/>
          <w:sz w:val="24"/>
          <w:szCs w:val="24"/>
        </w:rPr>
      </w:pPr>
      <w:r w:rsidRPr="00B926E1">
        <w:rPr>
          <w:rFonts w:ascii="Arial" w:hAnsi="Arial" w:cs="Arial"/>
          <w:b/>
          <w:sz w:val="24"/>
          <w:szCs w:val="24"/>
        </w:rPr>
        <w:t>4</w:t>
      </w:r>
      <w:r w:rsidR="0024043E" w:rsidRPr="00B926E1">
        <w:rPr>
          <w:rFonts w:ascii="Arial" w:hAnsi="Arial" w:cs="Arial"/>
          <w:b/>
          <w:sz w:val="24"/>
          <w:szCs w:val="24"/>
        </w:rPr>
        <w:t>-Segundo a teoria dos silogismos, há quatro tipos de proposições categóricas, que diferem em qualidade e em quantidade, são elas: A, E, I e O.</w:t>
      </w:r>
    </w:p>
    <w:p w:rsidR="0024043E" w:rsidRPr="0024043E" w:rsidRDefault="0024043E" w:rsidP="0024043E">
      <w:pPr>
        <w:spacing w:before="240"/>
        <w:rPr>
          <w:rFonts w:ascii="Arial" w:hAnsi="Arial" w:cs="Arial"/>
          <w:sz w:val="24"/>
          <w:szCs w:val="24"/>
        </w:rPr>
      </w:pPr>
      <w:r w:rsidRPr="0024043E">
        <w:rPr>
          <w:rFonts w:ascii="Arial" w:hAnsi="Arial" w:cs="Arial"/>
          <w:sz w:val="24"/>
          <w:szCs w:val="24"/>
        </w:rPr>
        <w:t>Assinale a alternativa falsa:</w:t>
      </w:r>
    </w:p>
    <w:p w:rsidR="0024043E" w:rsidRPr="0024043E" w:rsidRDefault="0024043E" w:rsidP="0024043E">
      <w:pPr>
        <w:spacing w:before="240"/>
        <w:rPr>
          <w:rFonts w:ascii="Arial" w:hAnsi="Arial" w:cs="Arial"/>
          <w:sz w:val="24"/>
          <w:szCs w:val="24"/>
        </w:rPr>
      </w:pPr>
      <w:r w:rsidRPr="0024043E">
        <w:rPr>
          <w:rFonts w:ascii="Arial" w:hAnsi="Arial" w:cs="Arial"/>
          <w:sz w:val="24"/>
          <w:szCs w:val="24"/>
        </w:rPr>
        <w:t xml:space="preserve">a. </w:t>
      </w:r>
      <w:proofErr w:type="gramStart"/>
      <w:r w:rsidRPr="0024043E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24043E">
        <w:rPr>
          <w:rFonts w:ascii="Arial" w:hAnsi="Arial" w:cs="Arial"/>
          <w:sz w:val="24"/>
          <w:szCs w:val="24"/>
        </w:rPr>
        <w:t xml:space="preserve"> ) I é subalterna de A.</w:t>
      </w:r>
    </w:p>
    <w:p w:rsidR="0024043E" w:rsidRPr="0024043E" w:rsidRDefault="0024043E" w:rsidP="0024043E">
      <w:pPr>
        <w:spacing w:before="240"/>
        <w:rPr>
          <w:rFonts w:ascii="Arial" w:hAnsi="Arial" w:cs="Arial"/>
          <w:sz w:val="24"/>
          <w:szCs w:val="24"/>
        </w:rPr>
      </w:pPr>
      <w:r w:rsidRPr="0024043E">
        <w:rPr>
          <w:rFonts w:ascii="Arial" w:hAnsi="Arial" w:cs="Arial"/>
          <w:sz w:val="24"/>
          <w:szCs w:val="24"/>
        </w:rPr>
        <w:t xml:space="preserve">b. </w:t>
      </w:r>
      <w:proofErr w:type="gramStart"/>
      <w:r w:rsidRPr="0024043E">
        <w:rPr>
          <w:rFonts w:ascii="Arial" w:hAnsi="Arial" w:cs="Arial"/>
          <w:sz w:val="24"/>
          <w:szCs w:val="24"/>
        </w:rPr>
        <w:t xml:space="preserve">(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r w:rsidRPr="0024043E">
        <w:rPr>
          <w:rFonts w:ascii="Arial" w:hAnsi="Arial" w:cs="Arial"/>
          <w:sz w:val="24"/>
          <w:szCs w:val="24"/>
        </w:rPr>
        <w:t>) O é subalterna de E.</w:t>
      </w:r>
    </w:p>
    <w:p w:rsidR="0024043E" w:rsidRPr="0024043E" w:rsidRDefault="0024043E" w:rsidP="0024043E">
      <w:pPr>
        <w:spacing w:before="240"/>
        <w:rPr>
          <w:rFonts w:ascii="Arial" w:hAnsi="Arial" w:cs="Arial"/>
          <w:sz w:val="24"/>
          <w:szCs w:val="24"/>
        </w:rPr>
      </w:pPr>
      <w:r w:rsidRPr="0024043E">
        <w:rPr>
          <w:rFonts w:ascii="Arial" w:hAnsi="Arial" w:cs="Arial"/>
          <w:sz w:val="24"/>
          <w:szCs w:val="24"/>
        </w:rPr>
        <w:t xml:space="preserve">c. </w:t>
      </w:r>
      <w:proofErr w:type="gramStart"/>
      <w:r w:rsidRPr="0024043E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24043E">
        <w:rPr>
          <w:rFonts w:ascii="Arial" w:hAnsi="Arial" w:cs="Arial"/>
          <w:sz w:val="24"/>
          <w:szCs w:val="24"/>
        </w:rPr>
        <w:t xml:space="preserve"> ) I e O são subcontrárias.</w:t>
      </w:r>
    </w:p>
    <w:p w:rsidR="0024043E" w:rsidRPr="0024043E" w:rsidRDefault="00C64E34" w:rsidP="0024043E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d.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r w:rsidR="0024043E" w:rsidRPr="0024043E">
        <w:rPr>
          <w:rFonts w:ascii="Arial" w:hAnsi="Arial" w:cs="Arial"/>
          <w:sz w:val="24"/>
          <w:szCs w:val="24"/>
        </w:rPr>
        <w:t xml:space="preserve"> ) A e </w:t>
      </w:r>
      <w:proofErr w:type="spellStart"/>
      <w:r w:rsidR="0024043E" w:rsidRPr="0024043E">
        <w:rPr>
          <w:rFonts w:ascii="Arial" w:hAnsi="Arial" w:cs="Arial"/>
          <w:sz w:val="24"/>
          <w:szCs w:val="24"/>
        </w:rPr>
        <w:t>E</w:t>
      </w:r>
      <w:proofErr w:type="spellEnd"/>
      <w:r w:rsidR="0024043E" w:rsidRPr="0024043E">
        <w:rPr>
          <w:rFonts w:ascii="Arial" w:hAnsi="Arial" w:cs="Arial"/>
          <w:sz w:val="24"/>
          <w:szCs w:val="24"/>
        </w:rPr>
        <w:t xml:space="preserve"> são proposições complementares.</w:t>
      </w:r>
    </w:p>
    <w:p w:rsidR="0024043E" w:rsidRDefault="0024043E" w:rsidP="0024043E">
      <w:pPr>
        <w:spacing w:before="240"/>
        <w:rPr>
          <w:rFonts w:ascii="Arial" w:hAnsi="Arial" w:cs="Arial"/>
          <w:sz w:val="24"/>
          <w:szCs w:val="24"/>
        </w:rPr>
      </w:pPr>
      <w:r w:rsidRPr="0024043E">
        <w:rPr>
          <w:rFonts w:ascii="Arial" w:hAnsi="Arial" w:cs="Arial"/>
          <w:sz w:val="24"/>
          <w:szCs w:val="24"/>
        </w:rPr>
        <w:t xml:space="preserve">e. </w:t>
      </w:r>
      <w:proofErr w:type="gramStart"/>
      <w:r w:rsidRPr="0024043E">
        <w:rPr>
          <w:rFonts w:ascii="Arial" w:hAnsi="Arial" w:cs="Arial"/>
          <w:sz w:val="24"/>
          <w:szCs w:val="24"/>
        </w:rPr>
        <w:t xml:space="preserve">(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   </w:t>
      </w:r>
      <w:r w:rsidRPr="0024043E">
        <w:rPr>
          <w:rFonts w:ascii="Arial" w:hAnsi="Arial" w:cs="Arial"/>
          <w:sz w:val="24"/>
          <w:szCs w:val="24"/>
        </w:rPr>
        <w:t xml:space="preserve">) A e O, e I e </w:t>
      </w:r>
      <w:proofErr w:type="spellStart"/>
      <w:r w:rsidRPr="0024043E">
        <w:rPr>
          <w:rFonts w:ascii="Arial" w:hAnsi="Arial" w:cs="Arial"/>
          <w:sz w:val="24"/>
          <w:szCs w:val="24"/>
        </w:rPr>
        <w:t>E</w:t>
      </w:r>
      <w:proofErr w:type="spellEnd"/>
      <w:r w:rsidRPr="0024043E">
        <w:rPr>
          <w:rFonts w:ascii="Arial" w:hAnsi="Arial" w:cs="Arial"/>
          <w:sz w:val="24"/>
          <w:szCs w:val="24"/>
        </w:rPr>
        <w:t xml:space="preserve"> são proposições contraditórias.</w:t>
      </w:r>
    </w:p>
    <w:p w:rsidR="00F272B4" w:rsidRDefault="00F272B4" w:rsidP="0024043E">
      <w:pPr>
        <w:spacing w:before="240"/>
        <w:rPr>
          <w:rFonts w:ascii="Arial" w:hAnsi="Arial" w:cs="Arial"/>
          <w:sz w:val="24"/>
          <w:szCs w:val="24"/>
        </w:rPr>
      </w:pPr>
    </w:p>
    <w:p w:rsidR="00F272B4" w:rsidRPr="00B926E1" w:rsidRDefault="0024043E" w:rsidP="00F272B4">
      <w:pPr>
        <w:spacing w:before="240"/>
        <w:rPr>
          <w:rFonts w:ascii="Arial" w:hAnsi="Arial" w:cs="Arial"/>
          <w:b/>
          <w:sz w:val="24"/>
          <w:szCs w:val="24"/>
        </w:rPr>
      </w:pPr>
      <w:r w:rsidRPr="00B926E1">
        <w:rPr>
          <w:rFonts w:ascii="Arial" w:hAnsi="Arial" w:cs="Arial"/>
          <w:b/>
          <w:sz w:val="24"/>
          <w:szCs w:val="24"/>
        </w:rPr>
        <w:t xml:space="preserve"> </w:t>
      </w:r>
      <w:r w:rsidR="00070B1A" w:rsidRPr="00B926E1">
        <w:rPr>
          <w:rFonts w:ascii="Arial" w:hAnsi="Arial" w:cs="Arial"/>
          <w:b/>
          <w:sz w:val="24"/>
          <w:szCs w:val="24"/>
        </w:rPr>
        <w:t>5-</w:t>
      </w:r>
      <w:r w:rsidR="00F272B4" w:rsidRPr="00B926E1">
        <w:rPr>
          <w:rFonts w:ascii="Arial" w:hAnsi="Arial" w:cs="Arial"/>
          <w:b/>
          <w:sz w:val="24"/>
          <w:szCs w:val="24"/>
        </w:rPr>
        <w:t xml:space="preserve"> A primeira classificação geral das ciências foi realizada por Aristóteles, que as dividiu hierarquicamente em três grupos.</w:t>
      </w:r>
    </w:p>
    <w:p w:rsidR="00F272B4" w:rsidRPr="00F272B4" w:rsidRDefault="00F272B4" w:rsidP="00F272B4">
      <w:pPr>
        <w:spacing w:before="240"/>
        <w:rPr>
          <w:rFonts w:ascii="Arial" w:hAnsi="Arial" w:cs="Arial"/>
          <w:sz w:val="24"/>
          <w:szCs w:val="24"/>
        </w:rPr>
      </w:pPr>
      <w:r w:rsidRPr="00F272B4">
        <w:rPr>
          <w:rFonts w:ascii="Arial" w:hAnsi="Arial" w:cs="Arial"/>
          <w:sz w:val="24"/>
          <w:szCs w:val="24"/>
        </w:rPr>
        <w:t>Assinale a alternativa que ordena corretamente os tipos, obedecendo ao critério da superioridade-inferioridade:</w:t>
      </w:r>
    </w:p>
    <w:p w:rsidR="00F272B4" w:rsidRPr="00F272B4" w:rsidRDefault="00F272B4" w:rsidP="00F272B4">
      <w:pPr>
        <w:spacing w:before="240"/>
        <w:rPr>
          <w:rFonts w:ascii="Arial" w:hAnsi="Arial" w:cs="Arial"/>
          <w:sz w:val="24"/>
          <w:szCs w:val="24"/>
        </w:rPr>
      </w:pPr>
      <w:r w:rsidRPr="00F272B4">
        <w:rPr>
          <w:rFonts w:ascii="Arial" w:hAnsi="Arial" w:cs="Arial"/>
          <w:sz w:val="24"/>
          <w:szCs w:val="24"/>
        </w:rPr>
        <w:t xml:space="preserve">a. </w:t>
      </w:r>
      <w:proofErr w:type="gramStart"/>
      <w:r w:rsidRPr="00F272B4">
        <w:rPr>
          <w:rFonts w:ascii="Arial" w:hAnsi="Arial" w:cs="Arial"/>
          <w:sz w:val="24"/>
          <w:szCs w:val="24"/>
        </w:rPr>
        <w:t xml:space="preserve">(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r w:rsidRPr="00F272B4">
        <w:rPr>
          <w:rFonts w:ascii="Arial" w:hAnsi="Arial" w:cs="Arial"/>
          <w:sz w:val="24"/>
          <w:szCs w:val="24"/>
        </w:rPr>
        <w:t>) teoréticas (ou contemplativas), aplicadas (relativas à aplicação prática) e lógicas (relativas às regras do correto raciocínio).</w:t>
      </w:r>
    </w:p>
    <w:p w:rsidR="00F272B4" w:rsidRPr="00F272B4" w:rsidRDefault="00F272B4" w:rsidP="00F272B4">
      <w:pPr>
        <w:spacing w:before="240"/>
        <w:rPr>
          <w:rFonts w:ascii="Arial" w:hAnsi="Arial" w:cs="Arial"/>
          <w:sz w:val="24"/>
          <w:szCs w:val="24"/>
        </w:rPr>
      </w:pPr>
      <w:r w:rsidRPr="00F272B4">
        <w:rPr>
          <w:rFonts w:ascii="Arial" w:hAnsi="Arial" w:cs="Arial"/>
          <w:sz w:val="24"/>
          <w:szCs w:val="24"/>
        </w:rPr>
        <w:t xml:space="preserve">b. </w:t>
      </w:r>
      <w:proofErr w:type="gramStart"/>
      <w:r w:rsidRPr="00F272B4">
        <w:rPr>
          <w:rFonts w:ascii="Arial" w:hAnsi="Arial" w:cs="Arial"/>
          <w:sz w:val="24"/>
          <w:szCs w:val="24"/>
        </w:rPr>
        <w:t xml:space="preserve">(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r w:rsidRPr="00F272B4">
        <w:rPr>
          <w:rFonts w:ascii="Arial" w:hAnsi="Arial" w:cs="Arial"/>
          <w:sz w:val="24"/>
          <w:szCs w:val="24"/>
        </w:rPr>
        <w:t xml:space="preserve">) teoréticas puras (ou naturais), teoréticas aplicadas (ou sociais) e </w:t>
      </w:r>
      <w:proofErr w:type="spellStart"/>
      <w:r w:rsidRPr="00F272B4">
        <w:rPr>
          <w:rFonts w:ascii="Arial" w:hAnsi="Arial" w:cs="Arial"/>
          <w:sz w:val="24"/>
          <w:szCs w:val="24"/>
        </w:rPr>
        <w:t>páticas</w:t>
      </w:r>
      <w:proofErr w:type="spellEnd"/>
      <w:r w:rsidRPr="00F272B4">
        <w:rPr>
          <w:rFonts w:ascii="Arial" w:hAnsi="Arial" w:cs="Arial"/>
          <w:sz w:val="24"/>
          <w:szCs w:val="24"/>
        </w:rPr>
        <w:t xml:space="preserve"> (ou da ação humana).</w:t>
      </w:r>
    </w:p>
    <w:p w:rsidR="00F272B4" w:rsidRPr="00F272B4" w:rsidRDefault="00F272B4" w:rsidP="00F272B4">
      <w:pPr>
        <w:spacing w:before="240"/>
        <w:rPr>
          <w:rFonts w:ascii="Arial" w:hAnsi="Arial" w:cs="Arial"/>
          <w:sz w:val="24"/>
          <w:szCs w:val="24"/>
        </w:rPr>
      </w:pPr>
      <w:r w:rsidRPr="00F272B4">
        <w:rPr>
          <w:rFonts w:ascii="Arial" w:hAnsi="Arial" w:cs="Arial"/>
          <w:sz w:val="24"/>
          <w:szCs w:val="24"/>
        </w:rPr>
        <w:t xml:space="preserve">c. </w:t>
      </w:r>
      <w:proofErr w:type="gramStart"/>
      <w:r w:rsidRPr="00F272B4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F272B4">
        <w:rPr>
          <w:rFonts w:ascii="Arial" w:hAnsi="Arial" w:cs="Arial"/>
          <w:sz w:val="24"/>
          <w:szCs w:val="24"/>
        </w:rPr>
        <w:t xml:space="preserve"> ) lógicas (relativas às regras do correto raciocínio), teoréticas (ou contemplativas) e práticas (ou da ação humana).</w:t>
      </w:r>
    </w:p>
    <w:p w:rsidR="00F272B4" w:rsidRPr="00F272B4" w:rsidRDefault="00C64E34" w:rsidP="00F272B4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d.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F272B4" w:rsidRPr="00F272B4">
        <w:rPr>
          <w:rFonts w:ascii="Arial" w:hAnsi="Arial" w:cs="Arial"/>
          <w:sz w:val="24"/>
          <w:szCs w:val="24"/>
        </w:rPr>
        <w:t xml:space="preserve"> ) teoréticas (ou contemplativas), práticas (ou da ação humana) e produtivas (ou relativas à fabricação e às técnicas).</w:t>
      </w:r>
    </w:p>
    <w:p w:rsidR="00F272B4" w:rsidRPr="00F272B4" w:rsidRDefault="00F272B4" w:rsidP="00F272B4">
      <w:pPr>
        <w:spacing w:before="240"/>
        <w:rPr>
          <w:rFonts w:ascii="Arial" w:hAnsi="Arial" w:cs="Arial"/>
          <w:sz w:val="24"/>
          <w:szCs w:val="24"/>
        </w:rPr>
      </w:pPr>
      <w:r w:rsidRPr="00F272B4">
        <w:rPr>
          <w:rFonts w:ascii="Arial" w:hAnsi="Arial" w:cs="Arial"/>
          <w:sz w:val="24"/>
          <w:szCs w:val="24"/>
        </w:rPr>
        <w:t xml:space="preserve">e. </w:t>
      </w:r>
      <w:proofErr w:type="gramStart"/>
      <w:r w:rsidRPr="00F272B4">
        <w:rPr>
          <w:rFonts w:ascii="Arial" w:hAnsi="Arial" w:cs="Arial"/>
          <w:sz w:val="24"/>
          <w:szCs w:val="24"/>
        </w:rPr>
        <w:t xml:space="preserve">(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r w:rsidRPr="00F272B4">
        <w:rPr>
          <w:rFonts w:ascii="Arial" w:hAnsi="Arial" w:cs="Arial"/>
          <w:sz w:val="24"/>
          <w:szCs w:val="24"/>
        </w:rPr>
        <w:t>) lógicas (relativas às regras do correto raciocínio), teoréticas (ou contemplativas) e instrumentais (relativas à fabricação de instrumentos).</w:t>
      </w:r>
    </w:p>
    <w:p w:rsidR="00B926E1" w:rsidRPr="00B926E1" w:rsidRDefault="00B926E1" w:rsidP="00B926E1">
      <w:pPr>
        <w:spacing w:before="240"/>
        <w:rPr>
          <w:rFonts w:ascii="Arial" w:hAnsi="Arial" w:cs="Arial"/>
          <w:b/>
          <w:sz w:val="24"/>
          <w:szCs w:val="24"/>
        </w:rPr>
      </w:pPr>
      <w:r w:rsidRPr="00B926E1">
        <w:rPr>
          <w:rFonts w:ascii="Arial" w:hAnsi="Arial" w:cs="Arial"/>
          <w:b/>
          <w:sz w:val="24"/>
          <w:szCs w:val="24"/>
        </w:rPr>
        <w:t>6-  Existem certas características básicas que diferenciam os argumentos dedutivos dos indutivos.</w:t>
      </w:r>
    </w:p>
    <w:p w:rsidR="00B926E1" w:rsidRPr="00B926E1" w:rsidRDefault="00B926E1" w:rsidP="00B926E1">
      <w:pPr>
        <w:spacing w:before="240"/>
        <w:rPr>
          <w:rFonts w:ascii="Arial" w:hAnsi="Arial" w:cs="Arial"/>
          <w:sz w:val="24"/>
          <w:szCs w:val="24"/>
        </w:rPr>
      </w:pPr>
      <w:r w:rsidRPr="00B926E1">
        <w:rPr>
          <w:rFonts w:ascii="Arial" w:hAnsi="Arial" w:cs="Arial"/>
          <w:sz w:val="24"/>
          <w:szCs w:val="24"/>
        </w:rPr>
        <w:t>Analise as características abaixo:</w:t>
      </w:r>
    </w:p>
    <w:p w:rsidR="00B926E1" w:rsidRPr="00B926E1" w:rsidRDefault="00B926E1" w:rsidP="00B926E1">
      <w:pPr>
        <w:spacing w:before="240"/>
        <w:rPr>
          <w:rFonts w:ascii="Arial" w:hAnsi="Arial" w:cs="Arial"/>
          <w:sz w:val="24"/>
          <w:szCs w:val="24"/>
        </w:rPr>
      </w:pPr>
      <w:r w:rsidRPr="00B926E1">
        <w:rPr>
          <w:rFonts w:ascii="Arial" w:hAnsi="Arial" w:cs="Arial"/>
          <w:sz w:val="24"/>
          <w:szCs w:val="24"/>
        </w:rPr>
        <w:t>1. A conclusão encerra informação que nem implicitamente estava contida nas premissas.</w:t>
      </w:r>
    </w:p>
    <w:p w:rsidR="00B926E1" w:rsidRPr="00B926E1" w:rsidRDefault="00B926E1" w:rsidP="00B926E1">
      <w:pPr>
        <w:spacing w:before="240"/>
        <w:rPr>
          <w:rFonts w:ascii="Arial" w:hAnsi="Arial" w:cs="Arial"/>
          <w:sz w:val="24"/>
          <w:szCs w:val="24"/>
        </w:rPr>
      </w:pPr>
      <w:r w:rsidRPr="00B926E1">
        <w:rPr>
          <w:rFonts w:ascii="Arial" w:hAnsi="Arial" w:cs="Arial"/>
          <w:sz w:val="24"/>
          <w:szCs w:val="24"/>
        </w:rPr>
        <w:t>2. Se todas as premissas forem verdadeiras, a conclusão também será, necessariamente.</w:t>
      </w:r>
    </w:p>
    <w:p w:rsidR="00B926E1" w:rsidRPr="00B926E1" w:rsidRDefault="00B926E1" w:rsidP="00B926E1">
      <w:pPr>
        <w:spacing w:before="240"/>
        <w:rPr>
          <w:rFonts w:ascii="Arial" w:hAnsi="Arial" w:cs="Arial"/>
          <w:sz w:val="24"/>
          <w:szCs w:val="24"/>
        </w:rPr>
      </w:pPr>
      <w:r w:rsidRPr="00B926E1">
        <w:rPr>
          <w:rFonts w:ascii="Arial" w:hAnsi="Arial" w:cs="Arial"/>
          <w:sz w:val="24"/>
          <w:szCs w:val="24"/>
        </w:rPr>
        <w:t>3. Toda a informação ou conteúdo factual da conclusão já estava, pelo menos implicitamente, contido nas premissas.</w:t>
      </w:r>
    </w:p>
    <w:p w:rsidR="00B926E1" w:rsidRPr="00B926E1" w:rsidRDefault="00B926E1" w:rsidP="00B926E1">
      <w:pPr>
        <w:spacing w:before="240"/>
        <w:rPr>
          <w:rFonts w:ascii="Arial" w:hAnsi="Arial" w:cs="Arial"/>
          <w:sz w:val="24"/>
          <w:szCs w:val="24"/>
        </w:rPr>
      </w:pPr>
      <w:r w:rsidRPr="00B926E1">
        <w:rPr>
          <w:rFonts w:ascii="Arial" w:hAnsi="Arial" w:cs="Arial"/>
          <w:sz w:val="24"/>
          <w:szCs w:val="24"/>
        </w:rPr>
        <w:t>4. Se todas as premissas são verdadeiras, a conclusão é provavelmente - porém não necessariamente - verdadeira.</w:t>
      </w:r>
    </w:p>
    <w:p w:rsidR="00B926E1" w:rsidRPr="00B926E1" w:rsidRDefault="00B926E1" w:rsidP="00B926E1">
      <w:pPr>
        <w:spacing w:before="240"/>
        <w:rPr>
          <w:rFonts w:ascii="Arial" w:hAnsi="Arial" w:cs="Arial"/>
          <w:sz w:val="24"/>
          <w:szCs w:val="24"/>
        </w:rPr>
      </w:pPr>
      <w:r w:rsidRPr="00B926E1">
        <w:rPr>
          <w:rFonts w:ascii="Arial" w:hAnsi="Arial" w:cs="Arial"/>
          <w:sz w:val="24"/>
          <w:szCs w:val="24"/>
        </w:rPr>
        <w:t>Assinale a alternativa que relaciona corretamente as características acima ao respectivo tipo de argumento.</w:t>
      </w:r>
    </w:p>
    <w:p w:rsidR="00B926E1" w:rsidRPr="00B926E1" w:rsidRDefault="00B926E1" w:rsidP="00B926E1">
      <w:pPr>
        <w:spacing w:before="240"/>
        <w:rPr>
          <w:rFonts w:ascii="Arial" w:hAnsi="Arial" w:cs="Arial"/>
          <w:sz w:val="24"/>
          <w:szCs w:val="24"/>
        </w:rPr>
      </w:pPr>
      <w:r w:rsidRPr="00B926E1">
        <w:rPr>
          <w:rFonts w:ascii="Arial" w:hAnsi="Arial" w:cs="Arial"/>
          <w:sz w:val="24"/>
          <w:szCs w:val="24"/>
        </w:rPr>
        <w:t>a. (</w:t>
      </w:r>
      <w:r w:rsidR="00C64E34">
        <w:rPr>
          <w:rFonts w:ascii="Arial" w:hAnsi="Arial" w:cs="Arial"/>
          <w:sz w:val="24"/>
          <w:szCs w:val="24"/>
        </w:rPr>
        <w:t xml:space="preserve">   </w:t>
      </w:r>
      <w:bookmarkStart w:id="0" w:name="_GoBack"/>
      <w:bookmarkEnd w:id="0"/>
      <w:r w:rsidRPr="00B926E1">
        <w:rPr>
          <w:rFonts w:ascii="Arial" w:hAnsi="Arial" w:cs="Arial"/>
          <w:sz w:val="24"/>
          <w:szCs w:val="24"/>
        </w:rPr>
        <w:t xml:space="preserve"> ) 1. </w:t>
      </w:r>
      <w:proofErr w:type="gramStart"/>
      <w:r w:rsidRPr="00B926E1">
        <w:rPr>
          <w:rFonts w:ascii="Arial" w:hAnsi="Arial" w:cs="Arial"/>
          <w:sz w:val="24"/>
          <w:szCs w:val="24"/>
        </w:rPr>
        <w:t>dedutivo</w:t>
      </w:r>
      <w:proofErr w:type="gramEnd"/>
      <w:r w:rsidRPr="00B926E1">
        <w:rPr>
          <w:rFonts w:ascii="Arial" w:hAnsi="Arial" w:cs="Arial"/>
          <w:sz w:val="24"/>
          <w:szCs w:val="24"/>
        </w:rPr>
        <w:t xml:space="preserve">; 2. </w:t>
      </w:r>
      <w:proofErr w:type="gramStart"/>
      <w:r w:rsidRPr="00B926E1">
        <w:rPr>
          <w:rFonts w:ascii="Arial" w:hAnsi="Arial" w:cs="Arial"/>
          <w:sz w:val="24"/>
          <w:szCs w:val="24"/>
        </w:rPr>
        <w:t>dedutivo</w:t>
      </w:r>
      <w:proofErr w:type="gramEnd"/>
      <w:r w:rsidRPr="00B926E1">
        <w:rPr>
          <w:rFonts w:ascii="Arial" w:hAnsi="Arial" w:cs="Arial"/>
          <w:sz w:val="24"/>
          <w:szCs w:val="24"/>
        </w:rPr>
        <w:t xml:space="preserve">; 3. </w:t>
      </w:r>
      <w:proofErr w:type="gramStart"/>
      <w:r w:rsidRPr="00B926E1">
        <w:rPr>
          <w:rFonts w:ascii="Arial" w:hAnsi="Arial" w:cs="Arial"/>
          <w:sz w:val="24"/>
          <w:szCs w:val="24"/>
        </w:rPr>
        <w:t>indutivo</w:t>
      </w:r>
      <w:proofErr w:type="gramEnd"/>
      <w:r w:rsidRPr="00B926E1">
        <w:rPr>
          <w:rFonts w:ascii="Arial" w:hAnsi="Arial" w:cs="Arial"/>
          <w:sz w:val="24"/>
          <w:szCs w:val="24"/>
        </w:rPr>
        <w:t xml:space="preserve">; 4. </w:t>
      </w:r>
      <w:proofErr w:type="gramStart"/>
      <w:r w:rsidRPr="00B926E1">
        <w:rPr>
          <w:rFonts w:ascii="Arial" w:hAnsi="Arial" w:cs="Arial"/>
          <w:sz w:val="24"/>
          <w:szCs w:val="24"/>
        </w:rPr>
        <w:t>indutivo</w:t>
      </w:r>
      <w:proofErr w:type="gramEnd"/>
      <w:r w:rsidRPr="00B926E1">
        <w:rPr>
          <w:rFonts w:ascii="Arial" w:hAnsi="Arial" w:cs="Arial"/>
          <w:sz w:val="24"/>
          <w:szCs w:val="24"/>
        </w:rPr>
        <w:t>.</w:t>
      </w:r>
    </w:p>
    <w:p w:rsidR="00B926E1" w:rsidRPr="00B926E1" w:rsidRDefault="00B926E1" w:rsidP="00B926E1">
      <w:pPr>
        <w:spacing w:before="240"/>
        <w:rPr>
          <w:rFonts w:ascii="Arial" w:hAnsi="Arial" w:cs="Arial"/>
          <w:sz w:val="24"/>
          <w:szCs w:val="24"/>
        </w:rPr>
      </w:pPr>
      <w:r w:rsidRPr="00B926E1">
        <w:rPr>
          <w:rFonts w:ascii="Arial" w:hAnsi="Arial" w:cs="Arial"/>
          <w:sz w:val="24"/>
          <w:szCs w:val="24"/>
        </w:rPr>
        <w:t>b. (</w:t>
      </w:r>
      <w:r w:rsidR="00C64E34">
        <w:rPr>
          <w:rFonts w:ascii="Arial" w:hAnsi="Arial" w:cs="Arial"/>
          <w:sz w:val="24"/>
          <w:szCs w:val="24"/>
        </w:rPr>
        <w:t xml:space="preserve">   </w:t>
      </w:r>
      <w:r w:rsidRPr="00B926E1">
        <w:rPr>
          <w:rFonts w:ascii="Arial" w:hAnsi="Arial" w:cs="Arial"/>
          <w:sz w:val="24"/>
          <w:szCs w:val="24"/>
        </w:rPr>
        <w:t xml:space="preserve"> ) 1. </w:t>
      </w:r>
      <w:proofErr w:type="gramStart"/>
      <w:r w:rsidRPr="00B926E1">
        <w:rPr>
          <w:rFonts w:ascii="Arial" w:hAnsi="Arial" w:cs="Arial"/>
          <w:sz w:val="24"/>
          <w:szCs w:val="24"/>
        </w:rPr>
        <w:t>dedutivo</w:t>
      </w:r>
      <w:proofErr w:type="gramEnd"/>
      <w:r w:rsidRPr="00B926E1">
        <w:rPr>
          <w:rFonts w:ascii="Arial" w:hAnsi="Arial" w:cs="Arial"/>
          <w:sz w:val="24"/>
          <w:szCs w:val="24"/>
        </w:rPr>
        <w:t xml:space="preserve">; 2. </w:t>
      </w:r>
      <w:proofErr w:type="gramStart"/>
      <w:r w:rsidRPr="00B926E1">
        <w:rPr>
          <w:rFonts w:ascii="Arial" w:hAnsi="Arial" w:cs="Arial"/>
          <w:sz w:val="24"/>
          <w:szCs w:val="24"/>
        </w:rPr>
        <w:t>indutivo</w:t>
      </w:r>
      <w:proofErr w:type="gramEnd"/>
      <w:r w:rsidRPr="00B926E1">
        <w:rPr>
          <w:rFonts w:ascii="Arial" w:hAnsi="Arial" w:cs="Arial"/>
          <w:sz w:val="24"/>
          <w:szCs w:val="24"/>
        </w:rPr>
        <w:t xml:space="preserve">; 3. </w:t>
      </w:r>
      <w:proofErr w:type="gramStart"/>
      <w:r w:rsidRPr="00B926E1">
        <w:rPr>
          <w:rFonts w:ascii="Arial" w:hAnsi="Arial" w:cs="Arial"/>
          <w:sz w:val="24"/>
          <w:szCs w:val="24"/>
        </w:rPr>
        <w:t>indutivo</w:t>
      </w:r>
      <w:proofErr w:type="gramEnd"/>
      <w:r w:rsidRPr="00B926E1">
        <w:rPr>
          <w:rFonts w:ascii="Arial" w:hAnsi="Arial" w:cs="Arial"/>
          <w:sz w:val="24"/>
          <w:szCs w:val="24"/>
        </w:rPr>
        <w:t xml:space="preserve">; 4. </w:t>
      </w:r>
      <w:proofErr w:type="gramStart"/>
      <w:r w:rsidRPr="00B926E1">
        <w:rPr>
          <w:rFonts w:ascii="Arial" w:hAnsi="Arial" w:cs="Arial"/>
          <w:sz w:val="24"/>
          <w:szCs w:val="24"/>
        </w:rPr>
        <w:t>dedutivo</w:t>
      </w:r>
      <w:proofErr w:type="gramEnd"/>
      <w:r w:rsidRPr="00B926E1">
        <w:rPr>
          <w:rFonts w:ascii="Arial" w:hAnsi="Arial" w:cs="Arial"/>
          <w:sz w:val="24"/>
          <w:szCs w:val="24"/>
        </w:rPr>
        <w:t>.</w:t>
      </w:r>
    </w:p>
    <w:p w:rsidR="00B926E1" w:rsidRPr="00B926E1" w:rsidRDefault="00B926E1" w:rsidP="00B926E1">
      <w:pPr>
        <w:spacing w:before="240"/>
        <w:rPr>
          <w:rFonts w:ascii="Arial" w:hAnsi="Arial" w:cs="Arial"/>
          <w:sz w:val="24"/>
          <w:szCs w:val="24"/>
        </w:rPr>
      </w:pPr>
      <w:r w:rsidRPr="00B926E1">
        <w:rPr>
          <w:rFonts w:ascii="Arial" w:hAnsi="Arial" w:cs="Arial"/>
          <w:sz w:val="24"/>
          <w:szCs w:val="24"/>
        </w:rPr>
        <w:t>c. (</w:t>
      </w:r>
      <w:r w:rsidR="00C64E34">
        <w:rPr>
          <w:rFonts w:ascii="Arial" w:hAnsi="Arial" w:cs="Arial"/>
          <w:sz w:val="24"/>
          <w:szCs w:val="24"/>
        </w:rPr>
        <w:t xml:space="preserve">   </w:t>
      </w:r>
      <w:r w:rsidRPr="00B926E1">
        <w:rPr>
          <w:rFonts w:ascii="Arial" w:hAnsi="Arial" w:cs="Arial"/>
          <w:sz w:val="24"/>
          <w:szCs w:val="24"/>
        </w:rPr>
        <w:t xml:space="preserve"> ) 1. </w:t>
      </w:r>
      <w:proofErr w:type="gramStart"/>
      <w:r w:rsidRPr="00B926E1">
        <w:rPr>
          <w:rFonts w:ascii="Arial" w:hAnsi="Arial" w:cs="Arial"/>
          <w:sz w:val="24"/>
          <w:szCs w:val="24"/>
        </w:rPr>
        <w:t>dedutivo</w:t>
      </w:r>
      <w:proofErr w:type="gramEnd"/>
      <w:r w:rsidRPr="00B926E1">
        <w:rPr>
          <w:rFonts w:ascii="Arial" w:hAnsi="Arial" w:cs="Arial"/>
          <w:sz w:val="24"/>
          <w:szCs w:val="24"/>
        </w:rPr>
        <w:t xml:space="preserve">; 2. </w:t>
      </w:r>
      <w:proofErr w:type="gramStart"/>
      <w:r w:rsidRPr="00B926E1">
        <w:rPr>
          <w:rFonts w:ascii="Arial" w:hAnsi="Arial" w:cs="Arial"/>
          <w:sz w:val="24"/>
          <w:szCs w:val="24"/>
        </w:rPr>
        <w:t>indutivo</w:t>
      </w:r>
      <w:proofErr w:type="gramEnd"/>
      <w:r w:rsidRPr="00B926E1">
        <w:rPr>
          <w:rFonts w:ascii="Arial" w:hAnsi="Arial" w:cs="Arial"/>
          <w:sz w:val="24"/>
          <w:szCs w:val="24"/>
        </w:rPr>
        <w:t xml:space="preserve">; 3. </w:t>
      </w:r>
      <w:proofErr w:type="gramStart"/>
      <w:r w:rsidRPr="00B926E1">
        <w:rPr>
          <w:rFonts w:ascii="Arial" w:hAnsi="Arial" w:cs="Arial"/>
          <w:sz w:val="24"/>
          <w:szCs w:val="24"/>
        </w:rPr>
        <w:t>dedutivo</w:t>
      </w:r>
      <w:proofErr w:type="gramEnd"/>
      <w:r w:rsidRPr="00B926E1">
        <w:rPr>
          <w:rFonts w:ascii="Arial" w:hAnsi="Arial" w:cs="Arial"/>
          <w:sz w:val="24"/>
          <w:szCs w:val="24"/>
        </w:rPr>
        <w:t xml:space="preserve">; 4. </w:t>
      </w:r>
      <w:proofErr w:type="gramStart"/>
      <w:r w:rsidRPr="00B926E1">
        <w:rPr>
          <w:rFonts w:ascii="Arial" w:hAnsi="Arial" w:cs="Arial"/>
          <w:sz w:val="24"/>
          <w:szCs w:val="24"/>
        </w:rPr>
        <w:t>indutivo</w:t>
      </w:r>
      <w:proofErr w:type="gramEnd"/>
      <w:r w:rsidRPr="00B926E1">
        <w:rPr>
          <w:rFonts w:ascii="Arial" w:hAnsi="Arial" w:cs="Arial"/>
          <w:sz w:val="24"/>
          <w:szCs w:val="24"/>
        </w:rPr>
        <w:t>.</w:t>
      </w:r>
    </w:p>
    <w:p w:rsidR="00B926E1" w:rsidRPr="00B926E1" w:rsidRDefault="00C64E34" w:rsidP="00B926E1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d. (   </w:t>
      </w:r>
      <w:r w:rsidR="00B926E1" w:rsidRPr="00B926E1">
        <w:rPr>
          <w:rFonts w:ascii="Arial" w:hAnsi="Arial" w:cs="Arial"/>
          <w:sz w:val="24"/>
          <w:szCs w:val="24"/>
        </w:rPr>
        <w:t xml:space="preserve"> ) 1. </w:t>
      </w:r>
      <w:proofErr w:type="gramStart"/>
      <w:r w:rsidR="00B926E1" w:rsidRPr="00B926E1">
        <w:rPr>
          <w:rFonts w:ascii="Arial" w:hAnsi="Arial" w:cs="Arial"/>
          <w:sz w:val="24"/>
          <w:szCs w:val="24"/>
        </w:rPr>
        <w:t>indutivo</w:t>
      </w:r>
      <w:proofErr w:type="gramEnd"/>
      <w:r w:rsidR="00B926E1" w:rsidRPr="00B926E1">
        <w:rPr>
          <w:rFonts w:ascii="Arial" w:hAnsi="Arial" w:cs="Arial"/>
          <w:sz w:val="24"/>
          <w:szCs w:val="24"/>
        </w:rPr>
        <w:t xml:space="preserve">; 2. </w:t>
      </w:r>
      <w:proofErr w:type="gramStart"/>
      <w:r w:rsidR="00B926E1" w:rsidRPr="00B926E1">
        <w:rPr>
          <w:rFonts w:ascii="Arial" w:hAnsi="Arial" w:cs="Arial"/>
          <w:sz w:val="24"/>
          <w:szCs w:val="24"/>
        </w:rPr>
        <w:t>dedutivo</w:t>
      </w:r>
      <w:proofErr w:type="gramEnd"/>
      <w:r w:rsidR="00B926E1" w:rsidRPr="00B926E1">
        <w:rPr>
          <w:rFonts w:ascii="Arial" w:hAnsi="Arial" w:cs="Arial"/>
          <w:sz w:val="24"/>
          <w:szCs w:val="24"/>
        </w:rPr>
        <w:t xml:space="preserve">; 3. </w:t>
      </w:r>
      <w:proofErr w:type="gramStart"/>
      <w:r w:rsidR="00B926E1" w:rsidRPr="00B926E1">
        <w:rPr>
          <w:rFonts w:ascii="Arial" w:hAnsi="Arial" w:cs="Arial"/>
          <w:sz w:val="24"/>
          <w:szCs w:val="24"/>
        </w:rPr>
        <w:t>dedutivo</w:t>
      </w:r>
      <w:proofErr w:type="gramEnd"/>
      <w:r w:rsidR="00B926E1" w:rsidRPr="00B926E1">
        <w:rPr>
          <w:rFonts w:ascii="Arial" w:hAnsi="Arial" w:cs="Arial"/>
          <w:sz w:val="24"/>
          <w:szCs w:val="24"/>
        </w:rPr>
        <w:t xml:space="preserve">; 4. </w:t>
      </w:r>
      <w:proofErr w:type="gramStart"/>
      <w:r w:rsidR="00B926E1" w:rsidRPr="00B926E1">
        <w:rPr>
          <w:rFonts w:ascii="Arial" w:hAnsi="Arial" w:cs="Arial"/>
          <w:sz w:val="24"/>
          <w:szCs w:val="24"/>
        </w:rPr>
        <w:t>indutivo</w:t>
      </w:r>
      <w:proofErr w:type="gramEnd"/>
      <w:r w:rsidR="00B926E1" w:rsidRPr="00B926E1">
        <w:rPr>
          <w:rFonts w:ascii="Arial" w:hAnsi="Arial" w:cs="Arial"/>
          <w:sz w:val="24"/>
          <w:szCs w:val="24"/>
        </w:rPr>
        <w:t>.</w:t>
      </w:r>
    </w:p>
    <w:p w:rsidR="00B14114" w:rsidRPr="009A20F7" w:rsidRDefault="00B926E1" w:rsidP="00B926E1">
      <w:pPr>
        <w:spacing w:before="240"/>
        <w:rPr>
          <w:rFonts w:ascii="Arial" w:hAnsi="Arial" w:cs="Arial"/>
          <w:sz w:val="24"/>
          <w:szCs w:val="24"/>
        </w:rPr>
      </w:pPr>
      <w:r w:rsidRPr="00B926E1">
        <w:rPr>
          <w:rFonts w:ascii="Arial" w:hAnsi="Arial" w:cs="Arial"/>
          <w:sz w:val="24"/>
          <w:szCs w:val="24"/>
        </w:rPr>
        <w:t>e. (</w:t>
      </w:r>
      <w:r w:rsidR="00C64E34">
        <w:rPr>
          <w:rFonts w:ascii="Arial" w:hAnsi="Arial" w:cs="Arial"/>
          <w:sz w:val="24"/>
          <w:szCs w:val="24"/>
        </w:rPr>
        <w:t xml:space="preserve">   </w:t>
      </w:r>
      <w:r w:rsidRPr="00B926E1">
        <w:rPr>
          <w:rFonts w:ascii="Arial" w:hAnsi="Arial" w:cs="Arial"/>
          <w:sz w:val="24"/>
          <w:szCs w:val="24"/>
        </w:rPr>
        <w:t xml:space="preserve"> ) 1. </w:t>
      </w:r>
      <w:proofErr w:type="gramStart"/>
      <w:r w:rsidRPr="00B926E1">
        <w:rPr>
          <w:rFonts w:ascii="Arial" w:hAnsi="Arial" w:cs="Arial"/>
          <w:sz w:val="24"/>
          <w:szCs w:val="24"/>
        </w:rPr>
        <w:t>indutivo</w:t>
      </w:r>
      <w:proofErr w:type="gramEnd"/>
      <w:r w:rsidRPr="00B926E1">
        <w:rPr>
          <w:rFonts w:ascii="Arial" w:hAnsi="Arial" w:cs="Arial"/>
          <w:sz w:val="24"/>
          <w:szCs w:val="24"/>
        </w:rPr>
        <w:t xml:space="preserve">; 2. </w:t>
      </w:r>
      <w:proofErr w:type="gramStart"/>
      <w:r w:rsidRPr="00B926E1">
        <w:rPr>
          <w:rFonts w:ascii="Arial" w:hAnsi="Arial" w:cs="Arial"/>
          <w:sz w:val="24"/>
          <w:szCs w:val="24"/>
        </w:rPr>
        <w:t>indutivo</w:t>
      </w:r>
      <w:proofErr w:type="gramEnd"/>
      <w:r w:rsidRPr="00B926E1">
        <w:rPr>
          <w:rFonts w:ascii="Arial" w:hAnsi="Arial" w:cs="Arial"/>
          <w:sz w:val="24"/>
          <w:szCs w:val="24"/>
        </w:rPr>
        <w:t xml:space="preserve">; 3. </w:t>
      </w:r>
      <w:proofErr w:type="gramStart"/>
      <w:r w:rsidRPr="00B926E1">
        <w:rPr>
          <w:rFonts w:ascii="Arial" w:hAnsi="Arial" w:cs="Arial"/>
          <w:sz w:val="24"/>
          <w:szCs w:val="24"/>
        </w:rPr>
        <w:t>dedutivo</w:t>
      </w:r>
      <w:proofErr w:type="gramEnd"/>
      <w:r w:rsidRPr="00B926E1">
        <w:rPr>
          <w:rFonts w:ascii="Arial" w:hAnsi="Arial" w:cs="Arial"/>
          <w:sz w:val="24"/>
          <w:szCs w:val="24"/>
        </w:rPr>
        <w:t xml:space="preserve">; 4. </w:t>
      </w:r>
      <w:proofErr w:type="gramStart"/>
      <w:r w:rsidRPr="00B926E1">
        <w:rPr>
          <w:rFonts w:ascii="Arial" w:hAnsi="Arial" w:cs="Arial"/>
          <w:sz w:val="24"/>
          <w:szCs w:val="24"/>
        </w:rPr>
        <w:t>dedutivo</w:t>
      </w:r>
      <w:proofErr w:type="gramEnd"/>
      <w:r w:rsidRPr="00B926E1">
        <w:rPr>
          <w:rFonts w:ascii="Arial" w:hAnsi="Arial" w:cs="Arial"/>
          <w:sz w:val="24"/>
          <w:szCs w:val="24"/>
        </w:rPr>
        <w:t>.</w:t>
      </w:r>
    </w:p>
    <w:sectPr w:rsidR="00B14114" w:rsidRPr="009A20F7" w:rsidSect="009C52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239"/>
    <w:rsid w:val="00070B1A"/>
    <w:rsid w:val="000749AB"/>
    <w:rsid w:val="00100D92"/>
    <w:rsid w:val="0013176F"/>
    <w:rsid w:val="0020747F"/>
    <w:rsid w:val="0024043E"/>
    <w:rsid w:val="003E728A"/>
    <w:rsid w:val="004A3391"/>
    <w:rsid w:val="00583673"/>
    <w:rsid w:val="009A20F7"/>
    <w:rsid w:val="009C5239"/>
    <w:rsid w:val="00A40B56"/>
    <w:rsid w:val="00A63384"/>
    <w:rsid w:val="00B14114"/>
    <w:rsid w:val="00B926E1"/>
    <w:rsid w:val="00C64E34"/>
    <w:rsid w:val="00D870F5"/>
    <w:rsid w:val="00E2493F"/>
    <w:rsid w:val="00F272B4"/>
    <w:rsid w:val="00FA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57814-D9C1-48ED-BC26-5BE86DE3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766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9</cp:revision>
  <dcterms:created xsi:type="dcterms:W3CDTF">2020-07-31T21:07:00Z</dcterms:created>
  <dcterms:modified xsi:type="dcterms:W3CDTF">2020-08-01T21:34:00Z</dcterms:modified>
</cp:coreProperties>
</file>