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0" w:rsidRDefault="00144E71" w:rsidP="00144E71">
      <w:pPr>
        <w:ind w:left="0" w:firstLine="0"/>
      </w:pPr>
      <w:r>
        <w:rPr>
          <w:noProof/>
        </w:rPr>
        <mc:AlternateContent>
          <mc:Choice Requires="wps">
            <w:drawing>
              <wp:anchor distT="0" distB="0" distL="114300" distR="114300" simplePos="0" relativeHeight="251661312" behindDoc="0" locked="0" layoutInCell="1" allowOverlap="1" wp14:anchorId="0F5F1CB9" wp14:editId="4EDD96E2">
                <wp:simplePos x="0" y="0"/>
                <wp:positionH relativeFrom="column">
                  <wp:posOffset>1945005</wp:posOffset>
                </wp:positionH>
                <wp:positionV relativeFrom="paragraph">
                  <wp:posOffset>-287020</wp:posOffset>
                </wp:positionV>
                <wp:extent cx="4286250" cy="1333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286250" cy="1333500"/>
                        </a:xfrm>
                        <a:prstGeom prst="rect">
                          <a:avLst/>
                        </a:prstGeom>
                        <a:noFill/>
                        <a:ln>
                          <a:noFill/>
                        </a:ln>
                        <a:effectLst/>
                      </wps:spPr>
                      <wps:txb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3.15pt;margin-top:-22.6pt;width:3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" filled="f" stroked="f">
                <v:fill o:detectmouseclick="t"/>
                <v:textbo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v:textbox>
              </v:shape>
            </w:pict>
          </mc:Fallback>
        </mc:AlternateContent>
      </w:r>
      <w:r>
        <w:rPr>
          <w:noProof/>
        </w:rPr>
        <w:drawing>
          <wp:anchor distT="0" distB="0" distL="114300" distR="114300" simplePos="0" relativeHeight="251659264" behindDoc="0" locked="0" layoutInCell="1" allowOverlap="1" wp14:anchorId="3D3365AC" wp14:editId="77D05BCF">
            <wp:simplePos x="0" y="0"/>
            <wp:positionH relativeFrom="column">
              <wp:posOffset>401955</wp:posOffset>
            </wp:positionH>
            <wp:positionV relativeFrom="paragraph">
              <wp:posOffset>-306705</wp:posOffset>
            </wp:positionV>
            <wp:extent cx="981075" cy="981075"/>
            <wp:effectExtent l="0" t="0" r="9525" b="952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r>
        <w:rPr>
          <w:noProof/>
        </w:rPr>
        <w:drawing>
          <wp:anchor distT="0" distB="0" distL="114300" distR="114300" simplePos="0" relativeHeight="251658240" behindDoc="0" locked="0" layoutInCell="1" allowOverlap="1" wp14:anchorId="7D6F71F8" wp14:editId="37742FBB">
            <wp:simplePos x="0" y="0"/>
            <wp:positionH relativeFrom="column">
              <wp:posOffset>2468880</wp:posOffset>
            </wp:positionH>
            <wp:positionV relativeFrom="paragraph">
              <wp:posOffset>5080</wp:posOffset>
            </wp:positionV>
            <wp:extent cx="3019425" cy="2266950"/>
            <wp:effectExtent l="0" t="0" r="9525" b="0"/>
            <wp:wrapNone/>
            <wp:docPr id="10" name="Imagem 10" descr="https://static.portugues.com.br/conteudo/images/textos-jornalist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ortugues.com.br/conteudo/images/textos-jornalistic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Pr="00144E71" w:rsidRDefault="00144E71" w:rsidP="00144E71">
      <w:pPr>
        <w:spacing w:after="0" w:line="405" w:lineRule="atLeast"/>
        <w:ind w:left="0" w:firstLine="0"/>
        <w:jc w:val="center"/>
        <w:textAlignment w:val="baseline"/>
        <w:rPr>
          <w:rFonts w:ascii="Trebuchet MS" w:eastAsia="Times New Roman" w:hAnsi="Trebuchet MS" w:cs="Times New Roman"/>
          <w:color w:val="666666"/>
          <w:sz w:val="24"/>
          <w:szCs w:val="24"/>
        </w:rPr>
      </w:pPr>
      <w:r w:rsidRPr="00144E71">
        <w:rPr>
          <w:rFonts w:ascii="Trebuchet MS" w:eastAsia="Times New Roman" w:hAnsi="Trebuchet MS" w:cs="Times New Roman"/>
          <w:b/>
          <w:bCs/>
          <w:color w:val="666666"/>
          <w:sz w:val="15"/>
          <w:szCs w:val="15"/>
          <w:bdr w:val="none" w:sz="0" w:space="0" w:color="auto" w:frame="1"/>
        </w:rPr>
        <w:t>A objetividade – característica pertinente a essa categoria</w:t>
      </w:r>
    </w:p>
    <w:p w:rsidR="00144E71" w:rsidRPr="00144E71" w:rsidRDefault="00144E71" w:rsidP="00144E71">
      <w:pPr>
        <w:tabs>
          <w:tab w:val="left" w:pos="3690"/>
        </w:tabs>
        <w:spacing w:after="0" w:line="405" w:lineRule="atLeast"/>
        <w:ind w:left="0" w:firstLine="0"/>
        <w:textAlignment w:val="baseline"/>
        <w:rPr>
          <w:rFonts w:ascii="Trebuchet MS" w:eastAsia="Times New Roman" w:hAnsi="Trebuchet MS" w:cs="Times New Roman"/>
          <w:color w:val="666666"/>
          <w:sz w:val="24"/>
          <w:szCs w:val="24"/>
        </w:rPr>
      </w:pPr>
      <w:r>
        <w:rPr>
          <w:rFonts w:ascii="Trebuchet MS" w:eastAsia="Times New Roman" w:hAnsi="Trebuchet MS" w:cs="Times New Roman"/>
          <w:color w:val="666666"/>
          <w:sz w:val="24"/>
          <w:szCs w:val="24"/>
        </w:rPr>
        <w:tab/>
      </w:r>
      <w:bookmarkStart w:id="0" w:name="_GoBack"/>
      <w:bookmarkEnd w:id="0"/>
      <w:r w:rsidRPr="00144E71">
        <w:rPr>
          <w:rFonts w:ascii="Trebuchet MS" w:eastAsia="Times New Roman" w:hAnsi="Trebuchet MS" w:cs="Times New Roman"/>
          <w:color w:val="666666"/>
          <w:sz w:val="24"/>
          <w:szCs w:val="24"/>
        </w:rPr>
        <w:br/>
        <w:t xml:space="preserve">Antes de adentrarmos de forma minuciosa no que se refere às características que norteiam o gênero em evidência, ora constituído pela notícia, torna-se de fundamental importância </w:t>
      </w:r>
      <w:proofErr w:type="gramStart"/>
      <w:r w:rsidRPr="00144E71">
        <w:rPr>
          <w:rFonts w:ascii="Trebuchet MS" w:eastAsia="Times New Roman" w:hAnsi="Trebuchet MS" w:cs="Times New Roman"/>
          <w:color w:val="666666"/>
          <w:sz w:val="24"/>
          <w:szCs w:val="24"/>
        </w:rPr>
        <w:t>compreendermos</w:t>
      </w:r>
      <w:proofErr w:type="gramEnd"/>
      <w:r w:rsidRPr="00144E71">
        <w:rPr>
          <w:rFonts w:ascii="Trebuchet MS" w:eastAsia="Times New Roman" w:hAnsi="Trebuchet MS" w:cs="Times New Roman"/>
          <w:color w:val="666666"/>
          <w:sz w:val="24"/>
          <w:szCs w:val="24"/>
        </w:rPr>
        <w:t xml:space="preserve"> o sentido retratado pelo termo – gênero textual.</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Ao nos referirmos a este, devemos associá-lo às inúmeras situações </w:t>
      </w:r>
      <w:proofErr w:type="spellStart"/>
      <w:r w:rsidRPr="00144E71">
        <w:rPr>
          <w:rFonts w:ascii="Trebuchet MS" w:eastAsia="Times New Roman" w:hAnsi="Trebuchet MS" w:cs="Times New Roman"/>
          <w:color w:val="666666"/>
          <w:sz w:val="24"/>
          <w:szCs w:val="24"/>
        </w:rPr>
        <w:t>sociocomunicativas</w:t>
      </w:r>
      <w:proofErr w:type="spellEnd"/>
      <w:r w:rsidRPr="00144E71">
        <w:rPr>
          <w:rFonts w:ascii="Trebuchet MS" w:eastAsia="Times New Roman" w:hAnsi="Trebuchet MS" w:cs="Times New Roman"/>
          <w:color w:val="666666"/>
          <w:sz w:val="24"/>
          <w:szCs w:val="24"/>
        </w:rPr>
        <w:t xml:space="preserve"> que circundam pelo nosso cotidiano. Todas possuem uma finalidade em comum, ou seja, uma intencionalidade pretendida pelo discurso que as compõe. Tais finalidades se divergem, dependendo do objetivo proposto pelo emissor mediante o ato comunicativo.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se tratando da notícia, qual seria a intenção por ela pretendida? Certamente, a de nos informar sobre uma determinada ocorrência. Trata-se de um texto bastante recorrente nos meios de comunicação de uma forma geral, seja impressa em jornais ou revistas, divulgada pela Internet ou retratada pela televisão.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virtude de a notícia compor a categoria preconizada pelo ambiente jornalístico, caracteriza-se como uma narrativa técnica. Tal atribuição está condicionada principalmente à natureza linguística, pois diferente da linguagem literária, que, via de regra, revela traços de intensa subjetividade, a imparcialidade neste âmbito é a palavra de ordem.</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Assim sendo, como a notícia pauta-se por relatar fatos condicionados ao interesse do público em geral, a linguagem necessariamente deverá ser clara, objetiva e precisa, isentando-se de quaisquer possibilidades que porventura tenderem a ocasionar múltiplas interpretações por </w:t>
      </w:r>
      <w:r w:rsidRPr="00144E71">
        <w:rPr>
          <w:rFonts w:ascii="Trebuchet MS" w:eastAsia="Times New Roman" w:hAnsi="Trebuchet MS" w:cs="Times New Roman"/>
          <w:color w:val="666666"/>
          <w:sz w:val="24"/>
          <w:szCs w:val="24"/>
        </w:rPr>
        <w:lastRenderedPageBreak/>
        <w:t>parte do receptor.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De modo a aprimorar ainda mais os nossos conhecimentos quanto aos aspectos inerentes ao gênero em foco, enfatizaremos sobre seus elementos constituintes: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Manchete ou título principal </w:t>
      </w:r>
      <w:r w:rsidRPr="00144E71">
        <w:rPr>
          <w:rFonts w:ascii="Trebuchet MS" w:eastAsia="Times New Roman" w:hAnsi="Trebuchet MS" w:cs="Times New Roman"/>
          <w:color w:val="666666"/>
          <w:sz w:val="24"/>
          <w:szCs w:val="24"/>
        </w:rPr>
        <w:t>– Geralmente apresenta-se grafado de forma bem evidente, com vistas a despertar a atenção do leitor.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Título auxiliar </w:t>
      </w:r>
      <w:r w:rsidRPr="00144E71">
        <w:rPr>
          <w:rFonts w:ascii="Trebuchet MS" w:eastAsia="Times New Roman" w:hAnsi="Trebuchet MS" w:cs="Times New Roman"/>
          <w:color w:val="666666"/>
          <w:sz w:val="24"/>
          <w:szCs w:val="24"/>
        </w:rPr>
        <w:t>– Funciona como um complemento do principal, acrescentando-lhe algumas informações, de modo a torná-lo ainda mais atrativo.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Lide (do inglês </w:t>
      </w:r>
      <w:r w:rsidRPr="00144E71">
        <w:rPr>
          <w:rFonts w:ascii="Trebuchet MS" w:eastAsia="Times New Roman" w:hAnsi="Trebuchet MS" w:cs="Times New Roman"/>
          <w:b/>
          <w:bCs/>
          <w:i/>
          <w:iCs/>
          <w:color w:val="666666"/>
          <w:sz w:val="24"/>
          <w:szCs w:val="24"/>
          <w:bdr w:val="none" w:sz="0" w:space="0" w:color="auto" w:frame="1"/>
        </w:rPr>
        <w:t>lead</w:t>
      </w:r>
      <w:r w:rsidRPr="00144E71">
        <w:rPr>
          <w:rFonts w:ascii="Trebuchet MS" w:eastAsia="Times New Roman" w:hAnsi="Trebuchet MS" w:cs="Times New Roman"/>
          <w:b/>
          <w:bCs/>
          <w:color w:val="666666"/>
          <w:sz w:val="24"/>
          <w:szCs w:val="24"/>
          <w:bdr w:val="none" w:sz="0" w:space="0" w:color="auto" w:frame="1"/>
        </w:rPr>
        <w:t>) -</w:t>
      </w:r>
      <w:r w:rsidRPr="00144E71">
        <w:rPr>
          <w:rFonts w:ascii="Trebuchet MS" w:eastAsia="Times New Roman" w:hAnsi="Trebuchet MS" w:cs="Times New Roman"/>
          <w:color w:val="666666"/>
          <w:sz w:val="24"/>
          <w:szCs w:val="24"/>
        </w:rPr>
        <w:t xml:space="preserve"> Corresponde ao primeiro parágrafo, e normalmente sintetiza os traços peculiares condizentes ao fato, procurando se </w:t>
      </w:r>
      <w:proofErr w:type="gramStart"/>
      <w:r w:rsidRPr="00144E71">
        <w:rPr>
          <w:rFonts w:ascii="Trebuchet MS" w:eastAsia="Times New Roman" w:hAnsi="Trebuchet MS" w:cs="Times New Roman"/>
          <w:color w:val="666666"/>
          <w:sz w:val="24"/>
          <w:szCs w:val="24"/>
        </w:rPr>
        <w:t>ater</w:t>
      </w:r>
      <w:proofErr w:type="gramEnd"/>
      <w:r w:rsidRPr="00144E71">
        <w:rPr>
          <w:rFonts w:ascii="Trebuchet MS" w:eastAsia="Times New Roman" w:hAnsi="Trebuchet MS" w:cs="Times New Roman"/>
          <w:color w:val="666666"/>
          <w:sz w:val="24"/>
          <w:szCs w:val="24"/>
        </w:rPr>
        <w:t xml:space="preserve"> aos traços básicos relacionados às seguintes indagações: </w:t>
      </w:r>
      <w:r w:rsidRPr="00144E71">
        <w:rPr>
          <w:rFonts w:ascii="Trebuchet MS" w:eastAsia="Times New Roman" w:hAnsi="Trebuchet MS" w:cs="Times New Roman"/>
          <w:b/>
          <w:bCs/>
          <w:color w:val="666666"/>
          <w:sz w:val="24"/>
          <w:szCs w:val="24"/>
          <w:bdr w:val="none" w:sz="0" w:space="0" w:color="auto" w:frame="1"/>
        </w:rPr>
        <w:t>Quem? Onde? O que? Como? Quando? Por quê?</w:t>
      </w:r>
      <w:r w:rsidRPr="00144E71">
        <w:rPr>
          <w:rFonts w:ascii="Trebuchet MS" w:eastAsia="Times New Roman" w:hAnsi="Trebuchet MS" w:cs="Times New Roman"/>
          <w:b/>
          <w:bCs/>
          <w:color w:val="666666"/>
          <w:sz w:val="24"/>
          <w:szCs w:val="24"/>
          <w:bdr w:val="none" w:sz="0" w:space="0" w:color="auto" w:frame="1"/>
        </w:rPr>
        <w:br/>
      </w:r>
      <w:r w:rsidRPr="00144E71">
        <w:rPr>
          <w:rFonts w:ascii="Trebuchet MS" w:eastAsia="Times New Roman" w:hAnsi="Trebuchet MS" w:cs="Times New Roman"/>
          <w:b/>
          <w:bCs/>
          <w:color w:val="666666"/>
          <w:sz w:val="24"/>
          <w:szCs w:val="24"/>
          <w:bdr w:val="none" w:sz="0" w:space="0" w:color="auto" w:frame="1"/>
        </w:rPr>
        <w:br/>
        <w:t>Corpo da notícia –</w:t>
      </w:r>
      <w:r w:rsidRPr="00144E71">
        <w:rPr>
          <w:rFonts w:ascii="Trebuchet MS" w:eastAsia="Times New Roman" w:hAnsi="Trebuchet MS" w:cs="Times New Roman"/>
          <w:color w:val="666666"/>
          <w:sz w:val="24"/>
          <w:szCs w:val="24"/>
        </w:rPr>
        <w:t> Relaciona-se à informação propriamente dita, procedendo à exposição de uma forma mais detalhada no que se refere aos acontecimentos mencionados.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Diante do que foi </w:t>
      </w:r>
      <w:proofErr w:type="gramStart"/>
      <w:r w:rsidRPr="00144E71">
        <w:rPr>
          <w:rFonts w:ascii="Trebuchet MS" w:eastAsia="Times New Roman" w:hAnsi="Trebuchet MS" w:cs="Times New Roman"/>
          <w:color w:val="666666"/>
          <w:sz w:val="24"/>
          <w:szCs w:val="24"/>
        </w:rPr>
        <w:t>exposto, uma característica pertinente</w:t>
      </w:r>
      <w:proofErr w:type="gramEnd"/>
      <w:r w:rsidRPr="00144E71">
        <w:rPr>
          <w:rFonts w:ascii="Trebuchet MS" w:eastAsia="Times New Roman" w:hAnsi="Trebuchet MS" w:cs="Times New Roman"/>
          <w:color w:val="666666"/>
          <w:sz w:val="24"/>
          <w:szCs w:val="24"/>
        </w:rPr>
        <w:t xml:space="preserve"> à linguagem jornalística é exatamente a veracidade em relação aos fatos divulgados, predominando o caráter objetivo preconizado pelo discurso.</w:t>
      </w:r>
    </w:p>
    <w:p w:rsidR="00144E71" w:rsidRPr="00912138" w:rsidRDefault="00144E71" w:rsidP="00144E71">
      <w:pPr>
        <w:ind w:left="0" w:firstLine="0"/>
      </w:pPr>
      <w:r w:rsidRPr="00144E71">
        <w:rPr>
          <w:rFonts w:ascii="Trebuchet MS" w:eastAsia="Times New Roman" w:hAnsi="Trebuchet MS" w:cs="Times New Roman"/>
          <w:color w:val="666666"/>
          <w:sz w:val="17"/>
          <w:szCs w:val="17"/>
        </w:rPr>
        <w:br/>
      </w:r>
      <w:r w:rsidRPr="00144E71">
        <w:rPr>
          <w:rFonts w:ascii="Trebuchet MS" w:eastAsia="Times New Roman" w:hAnsi="Trebuchet MS" w:cs="Times New Roman"/>
          <w:b/>
          <w:bCs/>
          <w:color w:val="999999"/>
          <w:sz w:val="21"/>
          <w:szCs w:val="21"/>
          <w:bdr w:val="none" w:sz="0" w:space="0" w:color="auto" w:frame="1"/>
          <w:shd w:val="clear" w:color="auto" w:fill="FCFCFC"/>
        </w:rPr>
        <w:t>Por: </w:t>
      </w:r>
      <w:r w:rsidRPr="00144E71">
        <w:rPr>
          <w:rFonts w:ascii="Trebuchet MS" w:eastAsia="Times New Roman" w:hAnsi="Trebuchet MS" w:cs="Times New Roman"/>
          <w:b/>
          <w:bCs/>
          <w:color w:val="999999"/>
          <w:sz w:val="21"/>
          <w:szCs w:val="21"/>
          <w:bdr w:val="none" w:sz="0" w:space="0" w:color="auto" w:frame="1"/>
        </w:rPr>
        <w:t>Vânia Maria do Nascimento Duarte</w:t>
      </w:r>
    </w:p>
    <w:sectPr w:rsidR="00144E71" w:rsidRPr="00912138">
      <w:footerReference w:type="even" r:id="rId11"/>
      <w:footerReference w:type="default" r:id="rId12"/>
      <w:footerReference w:type="first" r:id="rId13"/>
      <w:pgSz w:w="11900" w:h="16840"/>
      <w:pgMar w:top="857" w:right="840" w:bottom="573"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F1" w:rsidRDefault="007E76F1">
      <w:pPr>
        <w:spacing w:after="0" w:line="240" w:lineRule="auto"/>
      </w:pPr>
      <w:r>
        <w:separator/>
      </w:r>
    </w:p>
  </w:endnote>
  <w:endnote w:type="continuationSeparator" w:id="0">
    <w:p w:rsidR="007E76F1" w:rsidRDefault="007E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805" name="Shape 3805"/>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6" name="Shape 3806"/>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807" name="Shape 3807"/>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8" name="Rectangle 3808"/>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809" name="Rectangle 3809"/>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804" o:spid="_x0000_s1027" style="position:absolute;margin-left:551.75pt;margin-top:774.95pt;width:43.2pt;height:18.7pt;z-index:251658240;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">
              <v:shape id="Shape 3805" o:spid="_x0000_s1028"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GEMQA&#10;AADdAAAADwAAAGRycy9kb3ducmV2LnhtbESPQWvCQBSE74X+h+UVvDUblYpEV5GgUIQeGgWvL9ln&#10;Npp9G7Jbk/77bqHQ4zAz3zDr7Whb8aDeN44VTJMUBHHldMO1gvPp8LoE4QOyxtYxKfgmD9vN89Ma&#10;M+0G/qRHEWoRIewzVGBC6DIpfWXIok9cRxy9q+sthij7Wuoehwi3rZyl6UJabDguGOwoN1Tdiy+r&#10;gMrF7UMeLqU5Bpybbp+TbnOlJi/jbgUi0Bj+w3/td61gvkzf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BhD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806" o:spid="_x0000_s1029"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GtMQA&#10;AADdAAAADwAAAGRycy9kb3ducmV2LnhtbESPwWrDMBBE74H8g9hAb4mUlAbbtRKSgiHXJIW0t8Xa&#10;WqbWyliq4/59VSj0OMzMG6bcT64TIw2h9axhvVIgiGtvWm40vF6rZQYiRGSDnWfS8E0B9rv5rMTC&#10;+DufabzERiQIhwI12Bj7QspQW3IYVr4nTt6HHxzGJIdGmgHvCe46uVFqKx22nBYs9vRiqf68fDkN&#10;482o662qFIWjfTrlb/X5Pc+0flhMh2cQkab4H/5rn4yGx0xt4f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T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807" o:spid="_x0000_s1030"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Yr8cA&#10;AADdAAAADwAAAGRycy9kb3ducmV2LnhtbESPQWvCQBSE74L/YXmF3nTTCFVTV1GxYvFgq6V4fGRf&#10;k5Ds27C7avrvu4WCx2FmvmFmi8404krOV5YVPA0TEMS51RUXCj5Pr4MJCB+QNTaWScEPeVjM+70Z&#10;Ztre+IOux1CICGGfoYIyhDaT0uclGfRD2xJH79s6gyFKV0jt8BbhppFpkjxLgxXHhRJbWpeU18eL&#10;UfA+pfC1OWzr6i0dF2fe7Vft2Sn1+NAtX0AE6sI9/N/eaQWjSTKG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GK/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808" o:spid="_x0000_s1031"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v:textbox>
              </v:rect>
              <v:rect id="Rectangle 3809" o:spid="_x0000_s1032"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793" name="Shape 3793"/>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4" name="Shape 3794"/>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795" name="Shape 3795"/>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6" name="Rectangle 3796"/>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797" name="Rectangle 3797"/>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792" o:spid="_x0000_s1033" style="position:absolute;margin-left:551.75pt;margin-top:774.95pt;width:43.2pt;height:18.7pt;z-index:251659264;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">
              <v:shape id="Shape 3793" o:spid="_x0000_s1034"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6LsQA&#10;AADdAAAADwAAAGRycy9kb3ducmV2LnhtbESPQWvCQBSE7wX/w/IEb3WjAavRVSRUEKGHquD1mX1m&#10;o9m3IbvV+O+7hYLHYWa+YRarztbiTq2vHCsYDRMQxIXTFZcKjofN+xSED8gaa8ek4EkeVsve2wIz&#10;7R78Tfd9KEWEsM9QgQmhyaT0hSGLfuga4uhdXGsxRNmWUrf4iHBby3GSTKTFiuOCwYZyQ8Vt/2MV&#10;0Hly/ZKb09nsAqam+cxJ17lSg363noMI1IVX+L+91QrSj1kK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Oi7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794" o:spid="_x0000_s1035"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8icQA&#10;AADdAAAADwAAAGRycy9kb3ducmV2LnhtbESPT4vCMBTE78J+h/AW9qbJ/tVWo+wuFLyqC+rt0Tyb&#10;YvNSmmztfnsjLHgcZuY3zGI1uEb01IXas4bniQJBXHpTc6XhZ1eMZyBCRDbYeCYNfxRgtXwYLTA3&#10;/sIb6rexEgnCIUcNNsY2lzKUlhyGiW+Jk3fyncOYZFdJ0+ElwV0jX5T6kA5rTgsWW/q2VJ63v05D&#10;vzdqty8KReHLvq+zQ7k5ZjOtnx6HzzmISEO8h//ba6PhdZq9we1Ne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vIn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795" o:spid="_x0000_s1036"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kscA&#10;AADdAAAADwAAAGRycy9kb3ducmV2LnhtbESPT2sCMRTE7wW/Q3iF3mq2FqtujaJiRemh/kM8Pjav&#10;u4ublyWJun77RhB6HGbmN8xw3JhKXMj50rKCt3YCgjizuuRcwX739doH4QOyxsoyKbiRh/Go9TTE&#10;VNsrb+iyDbmIEPYpKihCqFMpfVaQQd+2NXH0fq0zGKJ0udQOrxFuKtlJkg9psOS4UGBNs4Ky0/Zs&#10;FKwHFA7zn8WpXHV6+ZGX39P66JR6eW4mnyACNeE//GgvtYL33qAL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HIpL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796" o:spid="_x0000_s1037"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v:textbox>
              </v:rect>
              <v:rect id="Rectangle 3797" o:spid="_x0000_s1038"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D11F6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F1" w:rsidRDefault="007E76F1">
      <w:pPr>
        <w:spacing w:after="0" w:line="240" w:lineRule="auto"/>
      </w:pPr>
      <w:r>
        <w:separator/>
      </w:r>
    </w:p>
  </w:footnote>
  <w:footnote w:type="continuationSeparator" w:id="0">
    <w:p w:rsidR="007E76F1" w:rsidRDefault="007E7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9E9"/>
      </v:shape>
    </w:pict>
  </w:numPicBullet>
  <w:abstractNum w:abstractNumId="0">
    <w:nsid w:val="084914E4"/>
    <w:multiLevelType w:val="hybridMultilevel"/>
    <w:tmpl w:val="B70E07E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9E1"/>
    <w:multiLevelType w:val="hybridMultilevel"/>
    <w:tmpl w:val="44FC0E5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A767B9B"/>
    <w:multiLevelType w:val="hybridMultilevel"/>
    <w:tmpl w:val="98CAEEE8"/>
    <w:lvl w:ilvl="0" w:tplc="FC28110C">
      <w:start w:val="1"/>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AC28F72">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58802EE">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9C74DC">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E87B36">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C082A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ED882">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98EA57E">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A408E0">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27A116CE"/>
    <w:multiLevelType w:val="hybridMultilevel"/>
    <w:tmpl w:val="118A3DBC"/>
    <w:lvl w:ilvl="0" w:tplc="0416000F">
      <w:start w:val="1"/>
      <w:numFmt w:val="decimal"/>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
    <w:nsid w:val="298C0FA6"/>
    <w:multiLevelType w:val="hybridMultilevel"/>
    <w:tmpl w:val="0F3853D4"/>
    <w:lvl w:ilvl="0" w:tplc="0416000F">
      <w:start w:val="1"/>
      <w:numFmt w:val="decimal"/>
      <w:lvlText w:val="%1."/>
      <w:lvlJc w:val="left"/>
      <w:pPr>
        <w:ind w:left="3216" w:hanging="360"/>
      </w:pPr>
    </w:lvl>
    <w:lvl w:ilvl="1" w:tplc="04160019" w:tentative="1">
      <w:start w:val="1"/>
      <w:numFmt w:val="lowerLetter"/>
      <w:lvlText w:val="%2."/>
      <w:lvlJc w:val="left"/>
      <w:pPr>
        <w:ind w:left="3936" w:hanging="360"/>
      </w:pPr>
    </w:lvl>
    <w:lvl w:ilvl="2" w:tplc="0416001B" w:tentative="1">
      <w:start w:val="1"/>
      <w:numFmt w:val="lowerRoman"/>
      <w:lvlText w:val="%3."/>
      <w:lvlJc w:val="right"/>
      <w:pPr>
        <w:ind w:left="4656" w:hanging="180"/>
      </w:pPr>
    </w:lvl>
    <w:lvl w:ilvl="3" w:tplc="0416000F" w:tentative="1">
      <w:start w:val="1"/>
      <w:numFmt w:val="decimal"/>
      <w:lvlText w:val="%4."/>
      <w:lvlJc w:val="left"/>
      <w:pPr>
        <w:ind w:left="5376" w:hanging="360"/>
      </w:pPr>
    </w:lvl>
    <w:lvl w:ilvl="4" w:tplc="04160019" w:tentative="1">
      <w:start w:val="1"/>
      <w:numFmt w:val="lowerLetter"/>
      <w:lvlText w:val="%5."/>
      <w:lvlJc w:val="left"/>
      <w:pPr>
        <w:ind w:left="6096" w:hanging="360"/>
      </w:pPr>
    </w:lvl>
    <w:lvl w:ilvl="5" w:tplc="0416001B" w:tentative="1">
      <w:start w:val="1"/>
      <w:numFmt w:val="lowerRoman"/>
      <w:lvlText w:val="%6."/>
      <w:lvlJc w:val="right"/>
      <w:pPr>
        <w:ind w:left="6816" w:hanging="180"/>
      </w:pPr>
    </w:lvl>
    <w:lvl w:ilvl="6" w:tplc="0416000F" w:tentative="1">
      <w:start w:val="1"/>
      <w:numFmt w:val="decimal"/>
      <w:lvlText w:val="%7."/>
      <w:lvlJc w:val="left"/>
      <w:pPr>
        <w:ind w:left="7536" w:hanging="360"/>
      </w:pPr>
    </w:lvl>
    <w:lvl w:ilvl="7" w:tplc="04160019" w:tentative="1">
      <w:start w:val="1"/>
      <w:numFmt w:val="lowerLetter"/>
      <w:lvlText w:val="%8."/>
      <w:lvlJc w:val="left"/>
      <w:pPr>
        <w:ind w:left="8256" w:hanging="360"/>
      </w:pPr>
    </w:lvl>
    <w:lvl w:ilvl="8" w:tplc="0416001B" w:tentative="1">
      <w:start w:val="1"/>
      <w:numFmt w:val="lowerRoman"/>
      <w:lvlText w:val="%9."/>
      <w:lvlJc w:val="right"/>
      <w:pPr>
        <w:ind w:left="8976" w:hanging="180"/>
      </w:pPr>
    </w:lvl>
  </w:abstractNum>
  <w:abstractNum w:abstractNumId="5">
    <w:nsid w:val="2CCF4BE7"/>
    <w:multiLevelType w:val="hybridMultilevel"/>
    <w:tmpl w:val="4F90D25C"/>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6">
    <w:nsid w:val="2E720121"/>
    <w:multiLevelType w:val="hybridMultilevel"/>
    <w:tmpl w:val="7332E234"/>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7">
    <w:nsid w:val="2FBC0987"/>
    <w:multiLevelType w:val="hybridMultilevel"/>
    <w:tmpl w:val="423682DC"/>
    <w:lvl w:ilvl="0" w:tplc="9618C31A">
      <w:start w:val="12"/>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70B0FA">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91427A0">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AD8EA3A">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CE0E4A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748040">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6AF690">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1E2556">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3228E8">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317C20C7"/>
    <w:multiLevelType w:val="hybridMultilevel"/>
    <w:tmpl w:val="6C2E934A"/>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nsid w:val="33033BB2"/>
    <w:multiLevelType w:val="hybridMultilevel"/>
    <w:tmpl w:val="2A820848"/>
    <w:lvl w:ilvl="0" w:tplc="04160007">
      <w:start w:val="1"/>
      <w:numFmt w:val="bullet"/>
      <w:lvlText w:val=""/>
      <w:lvlPicBulletId w:val="0"/>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36B322FC"/>
    <w:multiLevelType w:val="hybridMultilevel"/>
    <w:tmpl w:val="62EA07F4"/>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E7A0687"/>
    <w:multiLevelType w:val="hybridMultilevel"/>
    <w:tmpl w:val="7EEE177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2">
    <w:nsid w:val="443B50F0"/>
    <w:multiLevelType w:val="hybridMultilevel"/>
    <w:tmpl w:val="A2ECD704"/>
    <w:lvl w:ilvl="0" w:tplc="04160007">
      <w:start w:val="1"/>
      <w:numFmt w:val="bullet"/>
      <w:lvlText w:val=""/>
      <w:lvlPicBulletId w:val="0"/>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nsid w:val="49F03173"/>
    <w:multiLevelType w:val="hybridMultilevel"/>
    <w:tmpl w:val="2C8E8FEE"/>
    <w:lvl w:ilvl="0" w:tplc="1034F4A8">
      <w:start w:val="1"/>
      <w:numFmt w:val="bullet"/>
      <w:lvlText w:val=""/>
      <w:lvlJc w:val="left"/>
      <w:pPr>
        <w:ind w:left="1352" w:hanging="360"/>
      </w:pPr>
      <w:rPr>
        <w:rFonts w:ascii="Symbol" w:hAnsi="Symbol" w:hint="default"/>
        <w:color w:val="auto"/>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4">
    <w:nsid w:val="4E4624D5"/>
    <w:multiLevelType w:val="hybridMultilevel"/>
    <w:tmpl w:val="80A23922"/>
    <w:lvl w:ilvl="0" w:tplc="1CCE8046">
      <w:start w:val="9"/>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6D3C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6E84C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AAA978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E8FAE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229ACC">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04677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412716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44C70C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55FA11EB"/>
    <w:multiLevelType w:val="hybridMultilevel"/>
    <w:tmpl w:val="2A9052E2"/>
    <w:lvl w:ilvl="0" w:tplc="033EC1F4">
      <w:start w:val="1"/>
      <w:numFmt w:val="lowerLetter"/>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DC177C">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02188C">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C2EB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2EC666">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3A5902">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EA5464">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FA42E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807D8C">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E953F50"/>
    <w:multiLevelType w:val="hybridMultilevel"/>
    <w:tmpl w:val="4816CB86"/>
    <w:lvl w:ilvl="0" w:tplc="04160007">
      <w:start w:val="1"/>
      <w:numFmt w:val="bullet"/>
      <w:lvlText w:val=""/>
      <w:lvlPicBulletId w:val="0"/>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nsid w:val="6E87055F"/>
    <w:multiLevelType w:val="hybridMultilevel"/>
    <w:tmpl w:val="FAA8A172"/>
    <w:lvl w:ilvl="0" w:tplc="0416000D">
      <w:start w:val="1"/>
      <w:numFmt w:val="bullet"/>
      <w:lvlText w:val=""/>
      <w:lvlJc w:val="left"/>
      <w:pPr>
        <w:ind w:left="1980" w:hanging="360"/>
      </w:pPr>
      <w:rPr>
        <w:rFonts w:ascii="Wingdings" w:hAnsi="Wingdings" w:hint="default"/>
      </w:rPr>
    </w:lvl>
    <w:lvl w:ilvl="1" w:tplc="04160003" w:tentative="1">
      <w:start w:val="1"/>
      <w:numFmt w:val="bullet"/>
      <w:lvlText w:val="o"/>
      <w:lvlJc w:val="left"/>
      <w:pPr>
        <w:ind w:left="2700" w:hanging="360"/>
      </w:pPr>
      <w:rPr>
        <w:rFonts w:ascii="Courier New" w:hAnsi="Courier New" w:cs="Courier New" w:hint="default"/>
      </w:rPr>
    </w:lvl>
    <w:lvl w:ilvl="2" w:tplc="04160005" w:tentative="1">
      <w:start w:val="1"/>
      <w:numFmt w:val="bullet"/>
      <w:lvlText w:val=""/>
      <w:lvlJc w:val="left"/>
      <w:pPr>
        <w:ind w:left="3420" w:hanging="360"/>
      </w:pPr>
      <w:rPr>
        <w:rFonts w:ascii="Wingdings" w:hAnsi="Wingdings" w:hint="default"/>
      </w:rPr>
    </w:lvl>
    <w:lvl w:ilvl="3" w:tplc="04160001" w:tentative="1">
      <w:start w:val="1"/>
      <w:numFmt w:val="bullet"/>
      <w:lvlText w:val=""/>
      <w:lvlJc w:val="left"/>
      <w:pPr>
        <w:ind w:left="4140" w:hanging="360"/>
      </w:pPr>
      <w:rPr>
        <w:rFonts w:ascii="Symbol" w:hAnsi="Symbol" w:hint="default"/>
      </w:rPr>
    </w:lvl>
    <w:lvl w:ilvl="4" w:tplc="04160003" w:tentative="1">
      <w:start w:val="1"/>
      <w:numFmt w:val="bullet"/>
      <w:lvlText w:val="o"/>
      <w:lvlJc w:val="left"/>
      <w:pPr>
        <w:ind w:left="4860" w:hanging="360"/>
      </w:pPr>
      <w:rPr>
        <w:rFonts w:ascii="Courier New" w:hAnsi="Courier New" w:cs="Courier New" w:hint="default"/>
      </w:rPr>
    </w:lvl>
    <w:lvl w:ilvl="5" w:tplc="04160005" w:tentative="1">
      <w:start w:val="1"/>
      <w:numFmt w:val="bullet"/>
      <w:lvlText w:val=""/>
      <w:lvlJc w:val="left"/>
      <w:pPr>
        <w:ind w:left="5580" w:hanging="360"/>
      </w:pPr>
      <w:rPr>
        <w:rFonts w:ascii="Wingdings" w:hAnsi="Wingdings" w:hint="default"/>
      </w:rPr>
    </w:lvl>
    <w:lvl w:ilvl="6" w:tplc="04160001" w:tentative="1">
      <w:start w:val="1"/>
      <w:numFmt w:val="bullet"/>
      <w:lvlText w:val=""/>
      <w:lvlJc w:val="left"/>
      <w:pPr>
        <w:ind w:left="6300" w:hanging="360"/>
      </w:pPr>
      <w:rPr>
        <w:rFonts w:ascii="Symbol" w:hAnsi="Symbol" w:hint="default"/>
      </w:rPr>
    </w:lvl>
    <w:lvl w:ilvl="7" w:tplc="04160003" w:tentative="1">
      <w:start w:val="1"/>
      <w:numFmt w:val="bullet"/>
      <w:lvlText w:val="o"/>
      <w:lvlJc w:val="left"/>
      <w:pPr>
        <w:ind w:left="7020" w:hanging="360"/>
      </w:pPr>
      <w:rPr>
        <w:rFonts w:ascii="Courier New" w:hAnsi="Courier New" w:cs="Courier New" w:hint="default"/>
      </w:rPr>
    </w:lvl>
    <w:lvl w:ilvl="8" w:tplc="04160005" w:tentative="1">
      <w:start w:val="1"/>
      <w:numFmt w:val="bullet"/>
      <w:lvlText w:val=""/>
      <w:lvlJc w:val="left"/>
      <w:pPr>
        <w:ind w:left="7740" w:hanging="360"/>
      </w:pPr>
      <w:rPr>
        <w:rFonts w:ascii="Wingdings" w:hAnsi="Wingdings" w:hint="default"/>
      </w:rPr>
    </w:lvl>
  </w:abstractNum>
  <w:abstractNum w:abstractNumId="18">
    <w:nsid w:val="6EF169EB"/>
    <w:multiLevelType w:val="hybridMultilevel"/>
    <w:tmpl w:val="EB90A916"/>
    <w:lvl w:ilvl="0" w:tplc="0416000B">
      <w:start w:val="1"/>
      <w:numFmt w:val="bullet"/>
      <w:lvlText w:val=""/>
      <w:lvlJc w:val="left"/>
      <w:pPr>
        <w:ind w:left="2120" w:hanging="360"/>
      </w:pPr>
      <w:rPr>
        <w:rFonts w:ascii="Wingdings" w:hAnsi="Wingdings" w:hint="default"/>
      </w:rPr>
    </w:lvl>
    <w:lvl w:ilvl="1" w:tplc="04160003" w:tentative="1">
      <w:start w:val="1"/>
      <w:numFmt w:val="bullet"/>
      <w:lvlText w:val="o"/>
      <w:lvlJc w:val="left"/>
      <w:pPr>
        <w:ind w:left="2840" w:hanging="360"/>
      </w:pPr>
      <w:rPr>
        <w:rFonts w:ascii="Courier New" w:hAnsi="Courier New" w:cs="Courier New" w:hint="default"/>
      </w:rPr>
    </w:lvl>
    <w:lvl w:ilvl="2" w:tplc="04160005" w:tentative="1">
      <w:start w:val="1"/>
      <w:numFmt w:val="bullet"/>
      <w:lvlText w:val=""/>
      <w:lvlJc w:val="left"/>
      <w:pPr>
        <w:ind w:left="3560" w:hanging="360"/>
      </w:pPr>
      <w:rPr>
        <w:rFonts w:ascii="Wingdings" w:hAnsi="Wingdings" w:hint="default"/>
      </w:rPr>
    </w:lvl>
    <w:lvl w:ilvl="3" w:tplc="04160001" w:tentative="1">
      <w:start w:val="1"/>
      <w:numFmt w:val="bullet"/>
      <w:lvlText w:val=""/>
      <w:lvlJc w:val="left"/>
      <w:pPr>
        <w:ind w:left="4280" w:hanging="360"/>
      </w:pPr>
      <w:rPr>
        <w:rFonts w:ascii="Symbol" w:hAnsi="Symbol" w:hint="default"/>
      </w:rPr>
    </w:lvl>
    <w:lvl w:ilvl="4" w:tplc="04160003" w:tentative="1">
      <w:start w:val="1"/>
      <w:numFmt w:val="bullet"/>
      <w:lvlText w:val="o"/>
      <w:lvlJc w:val="left"/>
      <w:pPr>
        <w:ind w:left="5000" w:hanging="360"/>
      </w:pPr>
      <w:rPr>
        <w:rFonts w:ascii="Courier New" w:hAnsi="Courier New" w:cs="Courier New" w:hint="default"/>
      </w:rPr>
    </w:lvl>
    <w:lvl w:ilvl="5" w:tplc="04160005" w:tentative="1">
      <w:start w:val="1"/>
      <w:numFmt w:val="bullet"/>
      <w:lvlText w:val=""/>
      <w:lvlJc w:val="left"/>
      <w:pPr>
        <w:ind w:left="5720" w:hanging="360"/>
      </w:pPr>
      <w:rPr>
        <w:rFonts w:ascii="Wingdings" w:hAnsi="Wingdings" w:hint="default"/>
      </w:rPr>
    </w:lvl>
    <w:lvl w:ilvl="6" w:tplc="04160001" w:tentative="1">
      <w:start w:val="1"/>
      <w:numFmt w:val="bullet"/>
      <w:lvlText w:val=""/>
      <w:lvlJc w:val="left"/>
      <w:pPr>
        <w:ind w:left="6440" w:hanging="360"/>
      </w:pPr>
      <w:rPr>
        <w:rFonts w:ascii="Symbol" w:hAnsi="Symbol" w:hint="default"/>
      </w:rPr>
    </w:lvl>
    <w:lvl w:ilvl="7" w:tplc="04160003" w:tentative="1">
      <w:start w:val="1"/>
      <w:numFmt w:val="bullet"/>
      <w:lvlText w:val="o"/>
      <w:lvlJc w:val="left"/>
      <w:pPr>
        <w:ind w:left="7160" w:hanging="360"/>
      </w:pPr>
      <w:rPr>
        <w:rFonts w:ascii="Courier New" w:hAnsi="Courier New" w:cs="Courier New" w:hint="default"/>
      </w:rPr>
    </w:lvl>
    <w:lvl w:ilvl="8" w:tplc="04160005" w:tentative="1">
      <w:start w:val="1"/>
      <w:numFmt w:val="bullet"/>
      <w:lvlText w:val=""/>
      <w:lvlJc w:val="left"/>
      <w:pPr>
        <w:ind w:left="7880" w:hanging="360"/>
      </w:pPr>
      <w:rPr>
        <w:rFonts w:ascii="Wingdings" w:hAnsi="Wingdings" w:hint="default"/>
      </w:rPr>
    </w:lvl>
  </w:abstractNum>
  <w:abstractNum w:abstractNumId="19">
    <w:nsid w:val="739F5DA7"/>
    <w:multiLevelType w:val="hybridMultilevel"/>
    <w:tmpl w:val="53348688"/>
    <w:lvl w:ilvl="0" w:tplc="B1F0EF9A">
      <w:start w:val="1"/>
      <w:numFmt w:val="lowerLetter"/>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76069A">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0CBD28">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02EE22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BC0F32">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29E61A6">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AECE91C">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64725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F8F722">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74052671"/>
    <w:multiLevelType w:val="hybridMultilevel"/>
    <w:tmpl w:val="FBC66F56"/>
    <w:lvl w:ilvl="0" w:tplc="8DFEF1D4">
      <w:start w:val="23"/>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5A3666">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0CA48A">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AC4760">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3F80C3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5CF9D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BC654C">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7AE4D2">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DC0A04">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7EAB2BB0"/>
    <w:multiLevelType w:val="hybridMultilevel"/>
    <w:tmpl w:val="5E9AC9E4"/>
    <w:lvl w:ilvl="0" w:tplc="CA84E884">
      <w:start w:val="1"/>
      <w:numFmt w:val="lowerLetter"/>
      <w:lvlText w:val="%1)"/>
      <w:lvlJc w:val="left"/>
      <w:pPr>
        <w:ind w:left="7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3A6456">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1C2489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64060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6A260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ED4D83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3AEC0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164CE8A">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1089B6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1"/>
  </w:num>
  <w:num w:numId="3">
    <w:abstractNumId w:val="14"/>
  </w:num>
  <w:num w:numId="4">
    <w:abstractNumId w:val="19"/>
  </w:num>
  <w:num w:numId="5">
    <w:abstractNumId w:val="7"/>
  </w:num>
  <w:num w:numId="6">
    <w:abstractNumId w:val="15"/>
  </w:num>
  <w:num w:numId="7">
    <w:abstractNumId w:val="20"/>
  </w:num>
  <w:num w:numId="8">
    <w:abstractNumId w:val="0"/>
  </w:num>
  <w:num w:numId="9">
    <w:abstractNumId w:val="13"/>
  </w:num>
  <w:num w:numId="10">
    <w:abstractNumId w:val="1"/>
  </w:num>
  <w:num w:numId="11">
    <w:abstractNumId w:val="10"/>
  </w:num>
  <w:num w:numId="12">
    <w:abstractNumId w:val="12"/>
  </w:num>
  <w:num w:numId="13">
    <w:abstractNumId w:val="16"/>
  </w:num>
  <w:num w:numId="14">
    <w:abstractNumId w:val="9"/>
  </w:num>
  <w:num w:numId="15">
    <w:abstractNumId w:val="17"/>
  </w:num>
  <w:num w:numId="16">
    <w:abstractNumId w:val="8"/>
  </w:num>
  <w:num w:numId="17">
    <w:abstractNumId w:val="11"/>
  </w:num>
  <w:num w:numId="18">
    <w:abstractNumId w:val="1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0"/>
    <w:rsid w:val="00023337"/>
    <w:rsid w:val="00090825"/>
    <w:rsid w:val="001066D0"/>
    <w:rsid w:val="00144E71"/>
    <w:rsid w:val="001465A8"/>
    <w:rsid w:val="00165991"/>
    <w:rsid w:val="002B7CA4"/>
    <w:rsid w:val="0045347D"/>
    <w:rsid w:val="00501A29"/>
    <w:rsid w:val="005D622A"/>
    <w:rsid w:val="006C6350"/>
    <w:rsid w:val="0074422A"/>
    <w:rsid w:val="0078013A"/>
    <w:rsid w:val="007C67F7"/>
    <w:rsid w:val="007E76F1"/>
    <w:rsid w:val="00804362"/>
    <w:rsid w:val="00833610"/>
    <w:rsid w:val="00845BAF"/>
    <w:rsid w:val="00855481"/>
    <w:rsid w:val="00912138"/>
    <w:rsid w:val="009A58ED"/>
    <w:rsid w:val="00A21E41"/>
    <w:rsid w:val="00B95273"/>
    <w:rsid w:val="00B9669C"/>
    <w:rsid w:val="00BF6673"/>
    <w:rsid w:val="00C54F0F"/>
    <w:rsid w:val="00D11F60"/>
    <w:rsid w:val="00D73BEC"/>
    <w:rsid w:val="00D87057"/>
    <w:rsid w:val="00DD53C3"/>
    <w:rsid w:val="00E104C1"/>
    <w:rsid w:val="00E774E0"/>
    <w:rsid w:val="00F01808"/>
    <w:rsid w:val="00F57FEE"/>
    <w:rsid w:val="00F6077B"/>
    <w:rsid w:val="00F8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1715">
      <w:bodyDiv w:val="1"/>
      <w:marLeft w:val="0"/>
      <w:marRight w:val="0"/>
      <w:marTop w:val="0"/>
      <w:marBottom w:val="0"/>
      <w:divBdr>
        <w:top w:val="none" w:sz="0" w:space="0" w:color="auto"/>
        <w:left w:val="none" w:sz="0" w:space="0" w:color="auto"/>
        <w:bottom w:val="none" w:sz="0" w:space="0" w:color="auto"/>
        <w:right w:val="none" w:sz="0" w:space="0" w:color="auto"/>
      </w:divBdr>
    </w:div>
    <w:div w:id="1646163157">
      <w:bodyDiv w:val="1"/>
      <w:marLeft w:val="0"/>
      <w:marRight w:val="0"/>
      <w:marTop w:val="0"/>
      <w:marBottom w:val="0"/>
      <w:divBdr>
        <w:top w:val="none" w:sz="0" w:space="0" w:color="auto"/>
        <w:left w:val="none" w:sz="0" w:space="0" w:color="auto"/>
        <w:bottom w:val="none" w:sz="0" w:space="0" w:color="auto"/>
        <w:right w:val="none" w:sz="0" w:space="0" w:color="auto"/>
      </w:divBdr>
    </w:div>
    <w:div w:id="2103144483">
      <w:bodyDiv w:val="1"/>
      <w:marLeft w:val="0"/>
      <w:marRight w:val="0"/>
      <w:marTop w:val="0"/>
      <w:marBottom w:val="0"/>
      <w:divBdr>
        <w:top w:val="none" w:sz="0" w:space="0" w:color="auto"/>
        <w:left w:val="none" w:sz="0" w:space="0" w:color="auto"/>
        <w:bottom w:val="none" w:sz="0" w:space="0" w:color="auto"/>
        <w:right w:val="none" w:sz="0" w:space="0" w:color="auto"/>
      </w:divBdr>
      <w:divsChild>
        <w:div w:id="679283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3B7E-D17B-4071-8C34-D8623CB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carla.nunes</dc:creator>
  <cp:lastModifiedBy>Administrador</cp:lastModifiedBy>
  <cp:revision>2</cp:revision>
  <cp:lastPrinted>2020-07-10T17:24:00Z</cp:lastPrinted>
  <dcterms:created xsi:type="dcterms:W3CDTF">2020-07-10T19:57:00Z</dcterms:created>
  <dcterms:modified xsi:type="dcterms:W3CDTF">2020-07-10T19:57:00Z</dcterms:modified>
</cp:coreProperties>
</file>