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6351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16/06</w:t>
      </w:r>
      <w:r w:rsidR="00EA4192">
        <w:rPr>
          <w:rFonts w:ascii="Arial" w:hAnsi="Arial" w:cs="Arial"/>
          <w:sz w:val="24"/>
          <w:szCs w:val="24"/>
        </w:rPr>
        <w:t>/</w:t>
      </w:r>
      <w:r w:rsidR="009A2E48">
        <w:rPr>
          <w:rFonts w:ascii="Arial" w:hAnsi="Arial" w:cs="Arial"/>
          <w:sz w:val="24"/>
          <w:szCs w:val="24"/>
        </w:rPr>
        <w:t>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 xml:space="preserve"> Ester Paiva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 ano do Ensino Médio </w:t>
      </w:r>
    </w:p>
    <w:p w:rsidR="0006605F" w:rsidRDefault="00CA24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SOCIOLOGIA </w:t>
      </w:r>
      <w:r w:rsidR="0006605F">
        <w:rPr>
          <w:rFonts w:ascii="Arial" w:hAnsi="Arial" w:cs="Arial"/>
          <w:sz w:val="24"/>
          <w:szCs w:val="24"/>
        </w:rPr>
        <w:t xml:space="preserve"> </w:t>
      </w:r>
    </w:p>
    <w:p w:rsidR="0006605F" w:rsidRDefault="0006605F">
      <w:pPr>
        <w:rPr>
          <w:rFonts w:ascii="Arial" w:hAnsi="Arial" w:cs="Arial"/>
          <w:sz w:val="24"/>
          <w:szCs w:val="24"/>
        </w:rPr>
      </w:pPr>
    </w:p>
    <w:p w:rsidR="000E29FC" w:rsidRDefault="001E4BA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F78DC6A">
            <wp:extent cx="5515200" cy="7642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6854" r="2491" b="6551"/>
                    <a:stretch/>
                  </pic:blipFill>
                  <pic:spPr bwMode="auto">
                    <a:xfrm>
                      <a:off x="0" y="0"/>
                      <a:ext cx="5515200" cy="76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BAA" w:rsidRDefault="001E4BAA" w:rsidP="000E29FC">
      <w:pPr>
        <w:rPr>
          <w:rFonts w:ascii="Arial" w:hAnsi="Arial" w:cs="Arial"/>
          <w:sz w:val="24"/>
          <w:szCs w:val="24"/>
        </w:rPr>
      </w:pPr>
    </w:p>
    <w:p w:rsidR="001E4BAA" w:rsidRDefault="00F57715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37CB4EB">
            <wp:extent cx="6271200" cy="9871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-5324" r="5770" b="5324"/>
                    <a:stretch/>
                  </pic:blipFill>
                  <pic:spPr bwMode="auto">
                    <a:xfrm>
                      <a:off x="0" y="0"/>
                      <a:ext cx="6271200" cy="9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715" w:rsidRDefault="0029332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Exercícios </w:t>
      </w:r>
    </w:p>
    <w:p w:rsidR="00293329" w:rsidRDefault="0029332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Como se pode entender a expressão “atrofia da imaginação” utilizada por Adorno e Horkheimer?</w:t>
      </w:r>
    </w:p>
    <w:p w:rsidR="00293329" w:rsidRDefault="0029332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3329" w:rsidRDefault="00293329" w:rsidP="00293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</w:t>
      </w:r>
      <w:r w:rsidRPr="00293329">
        <w:rPr>
          <w:rFonts w:ascii="Arial" w:hAnsi="Arial" w:cs="Arial"/>
          <w:sz w:val="24"/>
          <w:szCs w:val="24"/>
        </w:rPr>
        <w:t> </w:t>
      </w:r>
      <w:proofErr w:type="gramStart"/>
      <w:r w:rsidR="006C3C55">
        <w:rPr>
          <w:rFonts w:ascii="Arial" w:hAnsi="Arial" w:cs="Arial"/>
          <w:sz w:val="24"/>
          <w:szCs w:val="24"/>
        </w:rPr>
        <w:t>( UEL</w:t>
      </w:r>
      <w:proofErr w:type="gramEnd"/>
      <w:r w:rsidR="006C3C55">
        <w:rPr>
          <w:rFonts w:ascii="Arial" w:hAnsi="Arial" w:cs="Arial"/>
          <w:sz w:val="24"/>
          <w:szCs w:val="24"/>
        </w:rPr>
        <w:t>-PR) Segundo Adorno e Horkheimer, “ a indústria cultural pode se ufanar de ter levado a cabo com energia e de ter erigido em principio a transferência muitas vezes desejada da arte para a esfera do consumo, de ter despido a diversão de suas ingenuidades inoportunas e de ter aperfeiçoado o feitiço das mercadorias”.</w:t>
      </w:r>
    </w:p>
    <w:p w:rsidR="006C3C55" w:rsidRDefault="006C3C55" w:rsidP="00293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base nessa passagem e nos conhecimentos sobre indústria cultural em Adorno e Horkheimer, é correto afirmar: </w:t>
      </w:r>
    </w:p>
    <w:p w:rsidR="006C3C55" w:rsidRDefault="006C3C55" w:rsidP="00293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A indústria cultural excita nossos desejos com nomes e imagens cheios de brilho fim que possamos, por contraste, criticar nosso cinzento cotidiano.</w:t>
      </w:r>
    </w:p>
    <w:p w:rsidR="006C3C55" w:rsidRDefault="006C3C55" w:rsidP="00293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A fusão entre cultura e entretenimento é uma forma de valorizar a cultura </w:t>
      </w:r>
      <w:r w:rsidR="005A5084">
        <w:rPr>
          <w:rFonts w:ascii="Arial" w:hAnsi="Arial" w:cs="Arial"/>
          <w:sz w:val="24"/>
          <w:szCs w:val="24"/>
        </w:rPr>
        <w:t xml:space="preserve">e espiritualizar espontaneamente a divisão. </w:t>
      </w:r>
    </w:p>
    <w:p w:rsidR="005A5084" w:rsidRDefault="005A5084" w:rsidP="00293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A divisão permite aos alunos indivíduos um momento de ruptura com as condições do trabalho sob o capitalismo tardio.</w:t>
      </w:r>
    </w:p>
    <w:p w:rsidR="005A5084" w:rsidRPr="00CD4B42" w:rsidRDefault="005A5084" w:rsidP="00293329">
      <w:pPr>
        <w:rPr>
          <w:rFonts w:ascii="Arial" w:hAnsi="Arial" w:cs="Arial"/>
          <w:sz w:val="24"/>
          <w:szCs w:val="24"/>
        </w:rPr>
      </w:pPr>
      <w:r w:rsidRPr="00CD4B42">
        <w:rPr>
          <w:rFonts w:ascii="Arial" w:hAnsi="Arial" w:cs="Arial"/>
          <w:sz w:val="24"/>
          <w:szCs w:val="24"/>
        </w:rPr>
        <w:t xml:space="preserve">d) Os consumidores têm suas necessidades produzidas, dirigidas e disciplinadas mais firmemente quanto mais se consolida a indústria cultural. </w:t>
      </w:r>
    </w:p>
    <w:p w:rsidR="00293329" w:rsidRDefault="00293329" w:rsidP="000E29FC">
      <w:pPr>
        <w:rPr>
          <w:rFonts w:ascii="Arial" w:hAnsi="Arial" w:cs="Arial"/>
          <w:sz w:val="24"/>
          <w:szCs w:val="24"/>
        </w:rPr>
      </w:pPr>
    </w:p>
    <w:p w:rsidR="00124C71" w:rsidRDefault="005A5084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proofErr w:type="gramStart"/>
      <w:r>
        <w:rPr>
          <w:rFonts w:ascii="Arial" w:hAnsi="Arial" w:cs="Arial"/>
          <w:sz w:val="24"/>
          <w:szCs w:val="24"/>
        </w:rPr>
        <w:t xml:space="preserve">- </w:t>
      </w:r>
      <w:r w:rsidRPr="005A5084">
        <w:rPr>
          <w:rFonts w:ascii="Arial" w:hAnsi="Arial" w:cs="Arial"/>
          <w:sz w:val="24"/>
          <w:szCs w:val="24"/>
        </w:rPr>
        <w:t xml:space="preserve"> (</w:t>
      </w:r>
      <w:proofErr w:type="spellStart"/>
      <w:proofErr w:type="gramEnd"/>
      <w:r w:rsidRPr="005A5084">
        <w:rPr>
          <w:rFonts w:ascii="Arial" w:hAnsi="Arial" w:cs="Arial"/>
          <w:sz w:val="24"/>
          <w:szCs w:val="24"/>
        </w:rPr>
        <w:t>Unicentro</w:t>
      </w:r>
      <w:proofErr w:type="spellEnd"/>
      <w:r w:rsidRPr="005A5084">
        <w:rPr>
          <w:rFonts w:ascii="Arial" w:hAnsi="Arial" w:cs="Arial"/>
          <w:sz w:val="24"/>
          <w:szCs w:val="24"/>
        </w:rPr>
        <w:t xml:space="preserve"> 2012) A cultura feita em série, industrialmente, para o grande número, passa a ser vista não como instrumento de crítica e de conhecimento, mas como produto trocável por dinheiro e que deve ser consumido como se consome qualquer outra coisa. </w:t>
      </w:r>
    </w:p>
    <w:p w:rsidR="00124C71" w:rsidRDefault="00124C71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</w:t>
      </w:r>
      <w:r w:rsidR="005A5084" w:rsidRPr="005A5084">
        <w:rPr>
          <w:rFonts w:ascii="Arial" w:hAnsi="Arial" w:cs="Arial"/>
          <w:sz w:val="24"/>
          <w:szCs w:val="24"/>
        </w:rPr>
        <w:t xml:space="preserve">(COELHO, 1980, p. 26). </w:t>
      </w:r>
    </w:p>
    <w:p w:rsidR="00124C71" w:rsidRDefault="005A5084" w:rsidP="000E29FC">
      <w:pPr>
        <w:rPr>
          <w:rFonts w:ascii="Arial" w:hAnsi="Arial" w:cs="Arial"/>
          <w:sz w:val="24"/>
          <w:szCs w:val="24"/>
        </w:rPr>
      </w:pPr>
      <w:r w:rsidRPr="005A5084">
        <w:rPr>
          <w:rFonts w:ascii="Arial" w:hAnsi="Arial" w:cs="Arial"/>
          <w:sz w:val="24"/>
          <w:szCs w:val="24"/>
        </w:rPr>
        <w:t>Sobre o tema cultura de massas, é correto afirmar:</w:t>
      </w:r>
    </w:p>
    <w:p w:rsidR="00124C71" w:rsidRDefault="005A5084" w:rsidP="000E29FC">
      <w:pPr>
        <w:rPr>
          <w:rFonts w:ascii="Arial" w:hAnsi="Arial" w:cs="Arial"/>
          <w:sz w:val="24"/>
          <w:szCs w:val="24"/>
        </w:rPr>
      </w:pPr>
      <w:r w:rsidRPr="005A5084">
        <w:rPr>
          <w:rFonts w:ascii="Arial" w:hAnsi="Arial" w:cs="Arial"/>
          <w:sz w:val="24"/>
          <w:szCs w:val="24"/>
        </w:rPr>
        <w:t xml:space="preserve"> a) O conceito de “massa” se refere apenas ao proletariado ou aos trabalhadores braçais.</w:t>
      </w:r>
    </w:p>
    <w:p w:rsidR="00124C71" w:rsidRDefault="005A5084" w:rsidP="000E29FC">
      <w:pPr>
        <w:rPr>
          <w:rFonts w:ascii="Arial" w:hAnsi="Arial" w:cs="Arial"/>
          <w:sz w:val="24"/>
          <w:szCs w:val="24"/>
        </w:rPr>
      </w:pPr>
      <w:r w:rsidRPr="005A5084">
        <w:rPr>
          <w:rFonts w:ascii="Arial" w:hAnsi="Arial" w:cs="Arial"/>
          <w:sz w:val="24"/>
          <w:szCs w:val="24"/>
        </w:rPr>
        <w:t xml:space="preserve"> b) A industrialização e a economia de mercado possibilitaram as condições necessárias para sua existência. </w:t>
      </w:r>
    </w:p>
    <w:p w:rsidR="00124C71" w:rsidRDefault="005A5084" w:rsidP="000E29FC">
      <w:pPr>
        <w:rPr>
          <w:rFonts w:ascii="Arial" w:hAnsi="Arial" w:cs="Arial"/>
          <w:sz w:val="24"/>
          <w:szCs w:val="24"/>
        </w:rPr>
      </w:pPr>
      <w:r w:rsidRPr="005A5084">
        <w:rPr>
          <w:rFonts w:ascii="Arial" w:hAnsi="Arial" w:cs="Arial"/>
          <w:sz w:val="24"/>
          <w:szCs w:val="24"/>
        </w:rPr>
        <w:t xml:space="preserve">c) Esse tipo de cultura sempre existiu nas sociedades, independentemente da sua forma de produção. </w:t>
      </w:r>
    </w:p>
    <w:p w:rsidR="00124C71" w:rsidRDefault="005A5084" w:rsidP="000E29FC">
      <w:pPr>
        <w:rPr>
          <w:rFonts w:ascii="Arial" w:hAnsi="Arial" w:cs="Arial"/>
          <w:sz w:val="24"/>
          <w:szCs w:val="24"/>
        </w:rPr>
      </w:pPr>
      <w:r w:rsidRPr="005A5084">
        <w:rPr>
          <w:rFonts w:ascii="Arial" w:hAnsi="Arial" w:cs="Arial"/>
          <w:sz w:val="24"/>
          <w:szCs w:val="24"/>
        </w:rPr>
        <w:t xml:space="preserve">d) A busca de reflexão e de uma atitude ativa do consumidor caracterizam a demanda da cultura de massa. </w:t>
      </w:r>
    </w:p>
    <w:p w:rsidR="00293329" w:rsidRDefault="005A5084" w:rsidP="000E29FC">
      <w:pPr>
        <w:rPr>
          <w:rFonts w:ascii="Arial" w:hAnsi="Arial" w:cs="Arial"/>
          <w:color w:val="0070C0"/>
          <w:sz w:val="24"/>
          <w:szCs w:val="24"/>
        </w:rPr>
      </w:pPr>
      <w:r w:rsidRPr="005A5084">
        <w:rPr>
          <w:rFonts w:ascii="Arial" w:hAnsi="Arial" w:cs="Arial"/>
          <w:sz w:val="24"/>
          <w:szCs w:val="24"/>
        </w:rPr>
        <w:t xml:space="preserve">e) Sua produção é uma responsabilidade das </w:t>
      </w:r>
      <w:r w:rsidR="00CD4B42">
        <w:rPr>
          <w:rFonts w:ascii="Arial" w:hAnsi="Arial" w:cs="Arial"/>
          <w:sz w:val="24"/>
          <w:szCs w:val="24"/>
        </w:rPr>
        <w:t>mesmas pessoas que a consomem.</w:t>
      </w:r>
      <w:r w:rsidR="002B4D1C" w:rsidRPr="002B4D1C">
        <w:rPr>
          <w:rFonts w:ascii="Arial" w:hAnsi="Arial" w:cs="Arial"/>
          <w:color w:val="0070C0"/>
          <w:sz w:val="24"/>
          <w:szCs w:val="24"/>
        </w:rPr>
        <w:br/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2B4D1C">
        <w:rPr>
          <w:rFonts w:ascii="Arial" w:hAnsi="Arial" w:cs="Arial"/>
          <w:sz w:val="24"/>
          <w:szCs w:val="24"/>
        </w:rPr>
        <w:t xml:space="preserve">. (PITÁGORAS) Dentre as frases a seguir, IDENTIFIQUE aquela que expressa a principal função das propagandas em uma sociedade de consumo. 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>a) Informar os consumidores acerca das virtudes dos produtos.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 xml:space="preserve"> b) Divulgar o produto para atingir uma demanda já existente.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 xml:space="preserve"> c) Esconder os problemas dos produtos.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lastRenderedPageBreak/>
        <w:t xml:space="preserve"> d) Criar a necessidade de consumo do produto, alavancando assim a demanda. 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>e) Aumentar o consumo do produto através da divulgação da sua marca.</w:t>
      </w:r>
    </w:p>
    <w:p w:rsidR="00CD4B42" w:rsidRPr="00CD4B42" w:rsidRDefault="00CD4B42" w:rsidP="002B4D1C">
      <w:pPr>
        <w:rPr>
          <w:rFonts w:ascii="Arial" w:hAnsi="Arial" w:cs="Arial"/>
          <w:sz w:val="24"/>
          <w:szCs w:val="24"/>
        </w:rPr>
      </w:pP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</w:t>
      </w:r>
      <w:r w:rsidRPr="002B4D1C">
        <w:rPr>
          <w:rFonts w:ascii="Arial" w:hAnsi="Arial" w:cs="Arial"/>
          <w:sz w:val="24"/>
          <w:szCs w:val="24"/>
        </w:rPr>
        <w:t>(G1) Um dos conceitos mais importantes da obra de Karl Marx é o de ideologia. Em relação a ele, é correto afirmar que: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 xml:space="preserve"> a) a ideologia seria a representação fiel da realidade, por estar intimamente vinculada às condições sociais de produção;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 xml:space="preserve"> b) a divisão entre o trabalho manual e intelectual levou ao fim da ideologia; 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 xml:space="preserve">c) a ideologia, quando promovida pelos intelectuais, seria algo abstrato, pois se partia das ideias e não da prática, da vida real; </w:t>
      </w:r>
    </w:p>
    <w:p w:rsid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>d) a ideologia era um elemento que possibilitaria o fim da luta de classes e o surgimento do socialismo;</w:t>
      </w:r>
    </w:p>
    <w:p w:rsidR="002B4D1C" w:rsidRPr="002B4D1C" w:rsidRDefault="002B4D1C" w:rsidP="002B4D1C">
      <w:pPr>
        <w:rPr>
          <w:rFonts w:ascii="Arial" w:hAnsi="Arial" w:cs="Arial"/>
          <w:sz w:val="24"/>
          <w:szCs w:val="24"/>
        </w:rPr>
      </w:pPr>
      <w:r w:rsidRPr="002B4D1C">
        <w:rPr>
          <w:rFonts w:ascii="Arial" w:hAnsi="Arial" w:cs="Arial"/>
          <w:sz w:val="24"/>
          <w:szCs w:val="24"/>
        </w:rPr>
        <w:t xml:space="preserve"> e) o processo histórico seria determinado pela ideologia, que teria por base a formação econômica, política e social das sociedades humanas;</w:t>
      </w:r>
    </w:p>
    <w:p w:rsidR="002B4D1C" w:rsidRPr="002B4D1C" w:rsidRDefault="002B4D1C" w:rsidP="002B4D1C">
      <w:pPr>
        <w:rPr>
          <w:rFonts w:ascii="Arial" w:hAnsi="Arial" w:cs="Arial"/>
          <w:color w:val="0070C0"/>
          <w:sz w:val="24"/>
          <w:szCs w:val="24"/>
        </w:rPr>
      </w:pPr>
      <w:bookmarkStart w:id="0" w:name="_GoBack"/>
      <w:bookmarkEnd w:id="0"/>
    </w:p>
    <w:sectPr w:rsidR="002B4D1C" w:rsidRPr="002B4D1C" w:rsidSect="00800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6605F"/>
    <w:rsid w:val="000C1D1F"/>
    <w:rsid w:val="000E29FC"/>
    <w:rsid w:val="00124C71"/>
    <w:rsid w:val="00147249"/>
    <w:rsid w:val="00183970"/>
    <w:rsid w:val="00186A20"/>
    <w:rsid w:val="001D1C91"/>
    <w:rsid w:val="001E4BAA"/>
    <w:rsid w:val="002426CA"/>
    <w:rsid w:val="00262AC6"/>
    <w:rsid w:val="00293329"/>
    <w:rsid w:val="002B4D1C"/>
    <w:rsid w:val="00325427"/>
    <w:rsid w:val="003464E0"/>
    <w:rsid w:val="003C18FA"/>
    <w:rsid w:val="004930EF"/>
    <w:rsid w:val="00535709"/>
    <w:rsid w:val="005A5084"/>
    <w:rsid w:val="005E1BCE"/>
    <w:rsid w:val="006024E0"/>
    <w:rsid w:val="0063518C"/>
    <w:rsid w:val="00647282"/>
    <w:rsid w:val="00655BD0"/>
    <w:rsid w:val="0066643F"/>
    <w:rsid w:val="006830FF"/>
    <w:rsid w:val="006C3C55"/>
    <w:rsid w:val="008005D8"/>
    <w:rsid w:val="00831D1A"/>
    <w:rsid w:val="00871D56"/>
    <w:rsid w:val="009A19D7"/>
    <w:rsid w:val="009A2E48"/>
    <w:rsid w:val="009F5207"/>
    <w:rsid w:val="00A616E1"/>
    <w:rsid w:val="00AE0534"/>
    <w:rsid w:val="00BD7BCF"/>
    <w:rsid w:val="00C74386"/>
    <w:rsid w:val="00CA24E9"/>
    <w:rsid w:val="00CD4B42"/>
    <w:rsid w:val="00DC3648"/>
    <w:rsid w:val="00E7433F"/>
    <w:rsid w:val="00E84B30"/>
    <w:rsid w:val="00EA4192"/>
    <w:rsid w:val="00ED1294"/>
    <w:rsid w:val="00ED1D5A"/>
    <w:rsid w:val="00F43E3D"/>
    <w:rsid w:val="00F57715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A50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6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545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36</cp:revision>
  <dcterms:created xsi:type="dcterms:W3CDTF">2020-04-11T16:15:00Z</dcterms:created>
  <dcterms:modified xsi:type="dcterms:W3CDTF">2020-06-26T23:54:00Z</dcterms:modified>
</cp:coreProperties>
</file>