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299" cy="866775"/>
            <wp:effectExtent l="0" t="0" r="635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86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850EA3">
        <w:rPr>
          <w:rFonts w:ascii="Arial" w:hAnsi="Arial"/>
          <w:b/>
          <w:color w:val="4F81BD" w:themeColor="accent1"/>
          <w:sz w:val="32"/>
          <w:szCs w:val="32"/>
        </w:rPr>
        <w:t xml:space="preserve">       IINFORMÁTICA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125A83" w:rsidRDefault="00E31EDC" w:rsidP="00D823E6">
      <w:pPr>
        <w:pStyle w:val="Recuodecorpodetexto3"/>
        <w:tabs>
          <w:tab w:val="left" w:pos="7515"/>
        </w:tabs>
        <w:ind w:firstLine="0"/>
        <w:jc w:val="left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ab/>
        <w:t>11</w:t>
      </w:r>
      <w:r w:rsidR="00D823E6">
        <w:rPr>
          <w:rFonts w:ascii="Arial" w:hAnsi="Arial"/>
          <w:b/>
          <w:color w:val="4F81BD" w:themeColor="accent1"/>
          <w:sz w:val="32"/>
          <w:szCs w:val="32"/>
        </w:rPr>
        <w:t>º Semana</w:t>
      </w:r>
    </w:p>
    <w:p w:rsidR="00543AD3" w:rsidRDefault="00543AD3" w:rsidP="00543AD3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986550" w:rsidRDefault="00986550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E31EDC" w:rsidRPr="00C959A3" w:rsidRDefault="00E31EDC" w:rsidP="00E31EDC">
      <w:pPr>
        <w:pStyle w:val="Ttulo1"/>
        <w:numPr>
          <w:ilvl w:val="0"/>
          <w:numId w:val="0"/>
        </w:numPr>
        <w:ind w:left="735"/>
      </w:pPr>
      <w:bookmarkStart w:id="1" w:name="_Toc13669330"/>
      <w:bookmarkStart w:id="2" w:name="_Toc62397310"/>
      <w:r>
        <w:t>1</w:t>
      </w:r>
      <w:r w:rsidRPr="00C959A3">
        <w:t xml:space="preserve"> - Como fazer textos em colunas.</w:t>
      </w:r>
      <w:bookmarkEnd w:id="1"/>
      <w:bookmarkEnd w:id="2"/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D</w:t>
      </w:r>
      <w:r w:rsidRPr="009A748E">
        <w:rPr>
          <w:rFonts w:ascii="Arial" w:eastAsia="Times New Roman" w:hAnsi="Arial" w:cs="Arial"/>
          <w:color w:val="008000"/>
          <w:sz w:val="22"/>
        </w:rPr>
        <w:t>igita-se o texto normalmente.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T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eclar </w:t>
      </w:r>
      <w:r w:rsidRPr="00431A20">
        <w:rPr>
          <w:rFonts w:ascii="Arial" w:eastAsia="Times New Roman" w:hAnsi="Arial" w:cs="Arial"/>
          <w:b/>
          <w:color w:val="008000"/>
          <w:sz w:val="22"/>
        </w:rPr>
        <w:t xml:space="preserve">ENTER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2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ou 3 vezes, após o termino do texto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S</w:t>
      </w:r>
      <w:r w:rsidRPr="009A748E">
        <w:rPr>
          <w:rFonts w:ascii="Arial" w:eastAsia="Times New Roman" w:hAnsi="Arial" w:cs="Arial"/>
          <w:color w:val="008000"/>
          <w:sz w:val="22"/>
        </w:rPr>
        <w:t>elecionar o texto inteiro, sem colocar as linhas vazias abaixo do texto.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Clicar em Layout da Página /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 colunas na barra de ferramenta padrão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 xml:space="preserve">( 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object w:dxaOrig="390" w:dyaOrig="435">
          <v:shape id="_x0000_i1025" type="#_x0000_t75" style="width:26.3pt;height:29.45pt" o:ole="">
            <v:imagedata r:id="rId9" o:title=""/>
          </v:shape>
          <o:OLEObject Type="Embed" ProgID="PBrush" ShapeID="_x0000_i1025" DrawAspect="Content" ObjectID="_1654507794" r:id="rId10"/>
        </w:object>
      </w:r>
      <w:r w:rsidRPr="009A748E">
        <w:rPr>
          <w:rFonts w:ascii="Arial" w:eastAsia="Times New Roman" w:hAnsi="Arial" w:cs="Arial"/>
          <w:color w:val="008000"/>
          <w:sz w:val="22"/>
        </w:rPr>
        <w:t xml:space="preserve"> ).</w:t>
      </w:r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S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elecionar a quantidade de colunas desejadas, clicando sobre </w:t>
      </w: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elas</w:t>
      </w:r>
      <w:proofErr w:type="gramEnd"/>
    </w:p>
    <w:p w:rsidR="00E31EDC" w:rsidRPr="009A748E" w:rsidRDefault="00E31EDC" w:rsidP="00E31EDC">
      <w:pPr>
        <w:pStyle w:val="NormalWeb"/>
        <w:numPr>
          <w:ilvl w:val="0"/>
          <w:numId w:val="33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V</w:t>
      </w:r>
      <w:r w:rsidRPr="009A748E">
        <w:rPr>
          <w:rFonts w:ascii="Arial" w:eastAsia="Times New Roman" w:hAnsi="Arial" w:cs="Arial"/>
          <w:color w:val="008000"/>
          <w:sz w:val="22"/>
        </w:rPr>
        <w:t>ocê poderá formatar as colunas, para isto faça:</w:t>
      </w:r>
    </w:p>
    <w:p w:rsidR="00E31EDC" w:rsidRPr="009A748E" w:rsidRDefault="00E31EDC" w:rsidP="00E31EDC">
      <w:pPr>
        <w:pStyle w:val="NormalWeb"/>
        <w:spacing w:before="0" w:beforeAutospacing="0" w:after="0" w:afterAutospacing="0" w:line="264" w:lineRule="auto"/>
        <w:ind w:left="1068"/>
        <w:jc w:val="both"/>
        <w:rPr>
          <w:rFonts w:ascii="Arial" w:eastAsia="Times New Roman" w:hAnsi="Arial" w:cs="Arial"/>
          <w:color w:val="008000"/>
          <w:sz w:val="22"/>
        </w:rPr>
      </w:pPr>
    </w:p>
    <w:p w:rsidR="00E31EDC" w:rsidRPr="009A748E" w:rsidRDefault="00E31EDC" w:rsidP="00E31EDC">
      <w:pPr>
        <w:pStyle w:val="NormalWeb"/>
        <w:numPr>
          <w:ilvl w:val="0"/>
          <w:numId w:val="34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Mais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 coluna.</w:t>
      </w:r>
    </w:p>
    <w:p w:rsidR="00E31EDC" w:rsidRPr="009A748E" w:rsidRDefault="00E31EDC" w:rsidP="00E31EDC">
      <w:pPr>
        <w:pStyle w:val="NormalWeb"/>
        <w:numPr>
          <w:ilvl w:val="0"/>
          <w:numId w:val="34"/>
        </w:numPr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8000"/>
          <w:sz w:val="22"/>
        </w:rPr>
      </w:pPr>
      <w:proofErr w:type="gramStart"/>
      <w:r w:rsidRPr="009A748E">
        <w:rPr>
          <w:rFonts w:ascii="Arial" w:eastAsia="Times New Roman" w:hAnsi="Arial" w:cs="Arial"/>
          <w:color w:val="008000"/>
          <w:sz w:val="22"/>
        </w:rPr>
        <w:t>escolher</w:t>
      </w:r>
      <w:proofErr w:type="gramEnd"/>
      <w:r w:rsidRPr="009A748E">
        <w:rPr>
          <w:rFonts w:ascii="Arial" w:eastAsia="Times New Roman" w:hAnsi="Arial" w:cs="Arial"/>
          <w:color w:val="008000"/>
          <w:sz w:val="22"/>
        </w:rPr>
        <w:t xml:space="preserve"> o tipo, a quantidade de colunas, usar ou não separador de colunas ou determinar a largura utilizada.</w:t>
      </w:r>
    </w:p>
    <w:p w:rsidR="00E31EDC" w:rsidRPr="00C959A3" w:rsidRDefault="00E31EDC" w:rsidP="00E31EDC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color w:val="000000"/>
          <w:sz w:val="22"/>
        </w:rPr>
      </w:pPr>
    </w:p>
    <w:p w:rsidR="00E31EDC" w:rsidRPr="00C959A3" w:rsidRDefault="00E31EDC" w:rsidP="00E31EDC">
      <w:pPr>
        <w:pStyle w:val="Ttulo1"/>
        <w:numPr>
          <w:ilvl w:val="0"/>
          <w:numId w:val="35"/>
        </w:numPr>
      </w:pPr>
      <w:bookmarkStart w:id="3" w:name="_Toc62397311"/>
      <w:r>
        <w:t>Exercício</w:t>
      </w:r>
      <w:r w:rsidRPr="00C959A3">
        <w:t>.</w:t>
      </w:r>
      <w:bookmarkEnd w:id="3"/>
    </w:p>
    <w:p w:rsidR="00E31EDC" w:rsidRPr="009A748E" w:rsidRDefault="00E31EDC" w:rsidP="00E31EDC">
      <w:pPr>
        <w:pStyle w:val="NormalWeb"/>
        <w:spacing w:before="0" w:beforeAutospacing="0" w:after="0" w:afterAutospacing="0" w:line="264" w:lineRule="auto"/>
        <w:jc w:val="both"/>
        <w:rPr>
          <w:rFonts w:ascii="Arial" w:eastAsia="Times New Roman" w:hAnsi="Arial" w:cs="Arial"/>
          <w:b/>
          <w:color w:val="008000"/>
          <w:sz w:val="22"/>
          <w:u w:val="single"/>
        </w:rPr>
      </w:pPr>
      <w:r w:rsidRPr="009A748E">
        <w:rPr>
          <w:rFonts w:ascii="Arial" w:eastAsia="Times New Roman" w:hAnsi="Arial" w:cs="Arial"/>
          <w:b/>
          <w:color w:val="008000"/>
          <w:sz w:val="22"/>
          <w:u w:val="single"/>
        </w:rPr>
        <w:t>1 – colocar o texto em duas colunas iguais, usando separador de colunas.</w:t>
      </w:r>
    </w:p>
    <w:p w:rsidR="00E31EDC" w:rsidRPr="009A748E" w:rsidRDefault="00E31EDC" w:rsidP="00E31EDC">
      <w:pPr>
        <w:spacing w:line="264" w:lineRule="auto"/>
        <w:rPr>
          <w:rFonts w:ascii="Arial" w:hAnsi="Arial" w:cs="Arial"/>
          <w:color w:val="008000"/>
        </w:rPr>
      </w:pPr>
      <w:bookmarkStart w:id="4" w:name="_Toc2516131"/>
      <w:bookmarkStart w:id="5" w:name="_Toc2522610"/>
      <w:r w:rsidRPr="009A748E">
        <w:rPr>
          <w:rFonts w:ascii="Arial" w:hAnsi="Arial" w:cs="Arial"/>
          <w:color w:val="008000"/>
        </w:rPr>
        <w:t>Lançamento de filme</w:t>
      </w:r>
      <w:bookmarkEnd w:id="4"/>
      <w:bookmarkEnd w:id="5"/>
    </w:p>
    <w:p w:rsidR="00E31EDC" w:rsidRPr="009A748E" w:rsidRDefault="00E31EDC" w:rsidP="00E31EDC">
      <w:pPr>
        <w:pStyle w:val="Corpodetexto"/>
        <w:spacing w:line="264" w:lineRule="auto"/>
        <w:ind w:firstLine="708"/>
        <w:rPr>
          <w:color w:val="008000"/>
        </w:rPr>
      </w:pPr>
      <w:proofErr w:type="spellStart"/>
      <w:r w:rsidRPr="009A748E">
        <w:rPr>
          <w:color w:val="008000"/>
        </w:rPr>
        <w:t>Scooby-doo</w:t>
      </w:r>
      <w:proofErr w:type="spellEnd"/>
      <w:r w:rsidRPr="009A748E">
        <w:rPr>
          <w:color w:val="008000"/>
        </w:rPr>
        <w:t xml:space="preserve">, o filme, que estreou com recorde de bilheteria neste final de semana nos Estados Unidos, chegará ao Brasil em novembro. O filme conta a história de quatro detetives adolescentes Salsicha, Velma, Daphne e Fred e seu cão falante, </w:t>
      </w:r>
      <w:proofErr w:type="spellStart"/>
      <w:r w:rsidRPr="009A748E">
        <w:rPr>
          <w:color w:val="008000"/>
        </w:rPr>
        <w:t>Scooby</w:t>
      </w:r>
      <w:proofErr w:type="spellEnd"/>
      <w:r w:rsidRPr="009A748E">
        <w:rPr>
          <w:color w:val="008000"/>
        </w:rPr>
        <w:t>. O filme custou cerca de 80 milhões de dólares, um quarto dos quais foram gastos com o cachorro que lhe dá título, animado por computador.</w:t>
      </w:r>
    </w:p>
    <w:p w:rsidR="00E31EDC" w:rsidRPr="009A748E" w:rsidRDefault="00E31EDC" w:rsidP="00E31EDC">
      <w:pPr>
        <w:spacing w:line="264" w:lineRule="auto"/>
        <w:rPr>
          <w:rFonts w:ascii="Arial" w:hAnsi="Arial" w:cs="Arial"/>
          <w:color w:val="008000"/>
        </w:rPr>
      </w:pPr>
      <w:bookmarkStart w:id="6" w:name="_Toc2516133"/>
      <w:bookmarkStart w:id="7" w:name="_Toc2522612"/>
      <w:r w:rsidRPr="009A748E">
        <w:rPr>
          <w:rFonts w:ascii="Arial" w:hAnsi="Arial" w:cs="Arial"/>
          <w:color w:val="008000"/>
        </w:rPr>
        <w:t>Profissionalização para 40 mil joven</w:t>
      </w:r>
      <w:bookmarkEnd w:id="6"/>
      <w:bookmarkEnd w:id="7"/>
      <w:r w:rsidRPr="009A748E">
        <w:rPr>
          <w:rFonts w:ascii="Arial" w:hAnsi="Arial" w:cs="Arial"/>
          <w:color w:val="008000"/>
        </w:rPr>
        <w:t>s</w:t>
      </w:r>
    </w:p>
    <w:p w:rsidR="00E31EDC" w:rsidRPr="009A748E" w:rsidRDefault="00B2626B" w:rsidP="00E31EDC">
      <w:pPr>
        <w:spacing w:line="264" w:lineRule="auto"/>
        <w:ind w:firstLine="708"/>
        <w:jc w:val="both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O Curso de informática</w:t>
      </w:r>
      <w:proofErr w:type="gramStart"/>
      <w:r>
        <w:rPr>
          <w:rFonts w:ascii="Arial" w:hAnsi="Arial" w:cs="Arial"/>
          <w:color w:val="008000"/>
        </w:rPr>
        <w:t xml:space="preserve">  </w:t>
      </w:r>
      <w:proofErr w:type="gramEnd"/>
      <w:r>
        <w:rPr>
          <w:rFonts w:ascii="Arial" w:hAnsi="Arial" w:cs="Arial"/>
          <w:color w:val="008000"/>
        </w:rPr>
        <w:t xml:space="preserve">MM </w:t>
      </w:r>
      <w:r w:rsidR="00E31EDC" w:rsidRPr="009A748E">
        <w:rPr>
          <w:rFonts w:ascii="Arial" w:hAnsi="Arial" w:cs="Arial"/>
          <w:color w:val="008000"/>
        </w:rPr>
        <w:t xml:space="preserve">participa do programa Profissão, iniciativa do governo do Estado de São Paulo que oferece cursos de qualificação profissional para alunos egressos do Ensino Médio das Escolas da Secretaria da Educação. A instituição vai atender 10.128 alunos dos 41 mil beneficiados em todo o </w:t>
      </w:r>
      <w:proofErr w:type="gramStart"/>
      <w:r w:rsidR="00E31EDC" w:rsidRPr="009A748E">
        <w:rPr>
          <w:rFonts w:ascii="Arial" w:hAnsi="Arial" w:cs="Arial"/>
          <w:color w:val="008000"/>
        </w:rPr>
        <w:t>estado .</w:t>
      </w:r>
      <w:proofErr w:type="gramEnd"/>
      <w:r w:rsidR="00E31EDC" w:rsidRPr="009A748E">
        <w:rPr>
          <w:rFonts w:ascii="Arial" w:hAnsi="Arial" w:cs="Arial"/>
          <w:color w:val="008000"/>
        </w:rPr>
        <w:t xml:space="preserve"> </w:t>
      </w:r>
    </w:p>
    <w:p w:rsidR="00E31EDC" w:rsidRPr="00C959A3" w:rsidRDefault="00E31EDC" w:rsidP="00E31EDC">
      <w:pPr>
        <w:spacing w:line="264" w:lineRule="auto"/>
        <w:ind w:firstLine="708"/>
        <w:jc w:val="both"/>
        <w:rPr>
          <w:rFonts w:ascii="Arial" w:hAnsi="Arial" w:cs="Arial"/>
          <w:color w:val="0000FF"/>
        </w:rPr>
      </w:pPr>
      <w:r w:rsidRPr="009A748E">
        <w:rPr>
          <w:rFonts w:ascii="Arial" w:hAnsi="Arial" w:cs="Arial"/>
          <w:color w:val="008000"/>
        </w:rPr>
        <w:t>Serão 29</w:t>
      </w:r>
      <w:proofErr w:type="gramStart"/>
      <w:r w:rsidRPr="009A748E">
        <w:rPr>
          <w:rFonts w:ascii="Arial" w:hAnsi="Arial" w:cs="Arial"/>
          <w:color w:val="008000"/>
        </w:rPr>
        <w:t xml:space="preserve">  </w:t>
      </w:r>
      <w:proofErr w:type="gramEnd"/>
      <w:r w:rsidRPr="009A748E">
        <w:rPr>
          <w:rFonts w:ascii="Arial" w:hAnsi="Arial" w:cs="Arial"/>
          <w:color w:val="008000"/>
        </w:rPr>
        <w:t>cursos  compostos  de partes  teórica  e prática com carga horária que varia entre 600 e 900 horas de aula, em 116 municípios. Além das 66 cidades onde o Centro Paula Souza já tem implantadas</w:t>
      </w:r>
      <w:proofErr w:type="gramStart"/>
      <w:r w:rsidRPr="009A748E">
        <w:rPr>
          <w:rFonts w:ascii="Arial" w:hAnsi="Arial" w:cs="Arial"/>
          <w:color w:val="008000"/>
        </w:rPr>
        <w:t xml:space="preserve">  </w:t>
      </w:r>
      <w:proofErr w:type="gramEnd"/>
      <w:r w:rsidRPr="009A748E">
        <w:rPr>
          <w:rFonts w:ascii="Arial" w:hAnsi="Arial" w:cs="Arial"/>
          <w:color w:val="008000"/>
        </w:rPr>
        <w:t>unidades de ensino , outras 50 vizinhas também  serão atendidas 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13610B" w:rsidRDefault="00F40698" w:rsidP="00F40698">
      <w:pPr>
        <w:pStyle w:val="phrase-item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pacing w:before="0" w:beforeAutospacing="0" w:after="0" w:afterAutospacing="0"/>
        <w:rPr>
          <w:sz w:val="28"/>
          <w:szCs w:val="28"/>
        </w:rPr>
      </w:pPr>
      <w:r w:rsidRPr="0013610B">
        <w:rPr>
          <w:rStyle w:val="phrase-title"/>
          <w:color w:val="263238"/>
          <w:sz w:val="28"/>
          <w:szCs w:val="28"/>
        </w:rPr>
        <w:t>Por maior que seja o cansaço faça do estudo a base de todo seu conhecimento.</w:t>
      </w:r>
    </w:p>
    <w:p w:rsidR="00F40698" w:rsidRDefault="00F40698" w:rsidP="001F5F6D">
      <w:pPr>
        <w:rPr>
          <w:sz w:val="28"/>
          <w:szCs w:val="28"/>
        </w:rPr>
      </w:pPr>
    </w:p>
    <w:p w:rsidR="00F40698" w:rsidRPr="001F5F6D" w:rsidRDefault="00F40698" w:rsidP="001F5F6D">
      <w:pPr>
        <w:rPr>
          <w:sz w:val="28"/>
          <w:szCs w:val="28"/>
        </w:rPr>
      </w:pPr>
    </w:p>
    <w:sectPr w:rsidR="00F40698" w:rsidRPr="001F5F6D" w:rsidSect="00DD518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CD" w:rsidRDefault="001F47CD" w:rsidP="00986550">
      <w:pPr>
        <w:spacing w:after="0" w:line="240" w:lineRule="auto"/>
      </w:pPr>
      <w:r>
        <w:separator/>
      </w:r>
    </w:p>
  </w:endnote>
  <w:endnote w:type="continuationSeparator" w:id="0">
    <w:p w:rsidR="001F47CD" w:rsidRDefault="001F47CD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CD" w:rsidRDefault="001F47CD" w:rsidP="00986550">
      <w:pPr>
        <w:spacing w:after="0" w:line="240" w:lineRule="auto"/>
      </w:pPr>
      <w:r>
        <w:separator/>
      </w:r>
    </w:p>
  </w:footnote>
  <w:footnote w:type="continuationSeparator" w:id="0">
    <w:p w:rsidR="001F47CD" w:rsidRDefault="001F47CD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75pt;height:8.75pt" o:bullet="t">
        <v:imagedata r:id="rId1" o:title="BD10254_"/>
      </v:shape>
    </w:pict>
  </w:numPicBullet>
  <w:abstractNum w:abstractNumId="0">
    <w:nsid w:val="000B4C9E"/>
    <w:multiLevelType w:val="hybridMultilevel"/>
    <w:tmpl w:val="B970B1C8"/>
    <w:lvl w:ilvl="0" w:tplc="D21868EC">
      <w:start w:val="1"/>
      <w:numFmt w:val="upperLetter"/>
      <w:pStyle w:val="Ttulo1"/>
      <w:lvlText w:val="%1)"/>
      <w:lvlJc w:val="left"/>
      <w:pPr>
        <w:ind w:left="735" w:hanging="375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B20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E9"/>
    <w:multiLevelType w:val="hybridMultilevel"/>
    <w:tmpl w:val="761A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794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48D"/>
    <w:multiLevelType w:val="hybridMultilevel"/>
    <w:tmpl w:val="9EEAFBFC"/>
    <w:lvl w:ilvl="0" w:tplc="2FE6E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5123"/>
    <w:multiLevelType w:val="hybridMultilevel"/>
    <w:tmpl w:val="CFE65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C6984"/>
    <w:multiLevelType w:val="hybridMultilevel"/>
    <w:tmpl w:val="482C3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E53B4"/>
    <w:multiLevelType w:val="hybridMultilevel"/>
    <w:tmpl w:val="784C76A4"/>
    <w:lvl w:ilvl="0" w:tplc="A2C27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06F03"/>
    <w:multiLevelType w:val="hybridMultilevel"/>
    <w:tmpl w:val="85F8E200"/>
    <w:lvl w:ilvl="0" w:tplc="5F023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F42297"/>
    <w:multiLevelType w:val="hybridMultilevel"/>
    <w:tmpl w:val="4E9AEC3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D5AD1"/>
    <w:multiLevelType w:val="hybridMultilevel"/>
    <w:tmpl w:val="753CE3CA"/>
    <w:lvl w:ilvl="0" w:tplc="5888CA72">
      <w:start w:val="1"/>
      <w:numFmt w:val="decimal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EA2"/>
    <w:multiLevelType w:val="hybridMultilevel"/>
    <w:tmpl w:val="93B06B58"/>
    <w:lvl w:ilvl="0" w:tplc="47C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743A3"/>
    <w:multiLevelType w:val="hybridMultilevel"/>
    <w:tmpl w:val="81AE6BD0"/>
    <w:lvl w:ilvl="0" w:tplc="BF04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664FC"/>
    <w:multiLevelType w:val="hybridMultilevel"/>
    <w:tmpl w:val="37CC1784"/>
    <w:lvl w:ilvl="0" w:tplc="011E26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E63910"/>
    <w:multiLevelType w:val="hybridMultilevel"/>
    <w:tmpl w:val="8E18ADC4"/>
    <w:lvl w:ilvl="0" w:tplc="B5CA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3504A"/>
    <w:multiLevelType w:val="hybridMultilevel"/>
    <w:tmpl w:val="F084B0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B9D3FE3"/>
    <w:multiLevelType w:val="hybridMultilevel"/>
    <w:tmpl w:val="E38AAA9A"/>
    <w:lvl w:ilvl="0" w:tplc="D854C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C78CD"/>
    <w:multiLevelType w:val="hybridMultilevel"/>
    <w:tmpl w:val="357091FC"/>
    <w:lvl w:ilvl="0" w:tplc="0090D38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A3403"/>
    <w:multiLevelType w:val="hybridMultilevel"/>
    <w:tmpl w:val="0EA05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74E56"/>
    <w:multiLevelType w:val="hybridMultilevel"/>
    <w:tmpl w:val="24B49928"/>
    <w:lvl w:ilvl="0" w:tplc="D2F6D6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A605EF7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948"/>
    <w:multiLevelType w:val="hybridMultilevel"/>
    <w:tmpl w:val="FAD8FCBE"/>
    <w:lvl w:ilvl="0" w:tplc="B8D8CA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F205D"/>
    <w:multiLevelType w:val="hybridMultilevel"/>
    <w:tmpl w:val="54723296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65896"/>
    <w:multiLevelType w:val="hybridMultilevel"/>
    <w:tmpl w:val="542A27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E77830"/>
    <w:multiLevelType w:val="hybridMultilevel"/>
    <w:tmpl w:val="58788A12"/>
    <w:lvl w:ilvl="0" w:tplc="87765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11E17"/>
    <w:multiLevelType w:val="hybridMultilevel"/>
    <w:tmpl w:val="B70851C0"/>
    <w:lvl w:ilvl="0" w:tplc="61404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D62E3"/>
    <w:multiLevelType w:val="hybridMultilevel"/>
    <w:tmpl w:val="542A27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42E97"/>
    <w:multiLevelType w:val="hybridMultilevel"/>
    <w:tmpl w:val="6E82CB78"/>
    <w:lvl w:ilvl="0" w:tplc="1EFAA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179E7"/>
    <w:multiLevelType w:val="hybridMultilevel"/>
    <w:tmpl w:val="CFE650FE"/>
    <w:lvl w:ilvl="0" w:tplc="0416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8E24B6F"/>
    <w:multiLevelType w:val="hybridMultilevel"/>
    <w:tmpl w:val="4D04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751E8"/>
    <w:multiLevelType w:val="hybridMultilevel"/>
    <w:tmpl w:val="F1365C90"/>
    <w:lvl w:ilvl="0" w:tplc="0416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29"/>
  </w:num>
  <w:num w:numId="5">
    <w:abstractNumId w:val="25"/>
  </w:num>
  <w:num w:numId="6">
    <w:abstractNumId w:val="14"/>
  </w:num>
  <w:num w:numId="7">
    <w:abstractNumId w:val="32"/>
  </w:num>
  <w:num w:numId="8">
    <w:abstractNumId w:val="11"/>
  </w:num>
  <w:num w:numId="9">
    <w:abstractNumId w:val="8"/>
  </w:num>
  <w:num w:numId="10">
    <w:abstractNumId w:val="2"/>
  </w:num>
  <w:num w:numId="11">
    <w:abstractNumId w:val="33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4"/>
  </w:num>
  <w:num w:numId="16">
    <w:abstractNumId w:val="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22"/>
  </w:num>
  <w:num w:numId="22">
    <w:abstractNumId w:val="13"/>
  </w:num>
  <w:num w:numId="23">
    <w:abstractNumId w:val="6"/>
  </w:num>
  <w:num w:numId="24">
    <w:abstractNumId w:val="18"/>
  </w:num>
  <w:num w:numId="25">
    <w:abstractNumId w:val="9"/>
  </w:num>
  <w:num w:numId="26">
    <w:abstractNumId w:val="30"/>
  </w:num>
  <w:num w:numId="27">
    <w:abstractNumId w:val="20"/>
  </w:num>
  <w:num w:numId="28">
    <w:abstractNumId w:val="1"/>
  </w:num>
  <w:num w:numId="29">
    <w:abstractNumId w:val="3"/>
  </w:num>
  <w:num w:numId="30">
    <w:abstractNumId w:val="21"/>
  </w:num>
  <w:num w:numId="31">
    <w:abstractNumId w:val="12"/>
  </w:num>
  <w:num w:numId="32">
    <w:abstractNumId w:val="24"/>
  </w:num>
  <w:num w:numId="33">
    <w:abstractNumId w:val="5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560FD"/>
    <w:rsid w:val="00084C8C"/>
    <w:rsid w:val="00086FF6"/>
    <w:rsid w:val="000A15C9"/>
    <w:rsid w:val="00125A83"/>
    <w:rsid w:val="001477F2"/>
    <w:rsid w:val="001B6623"/>
    <w:rsid w:val="001F47CD"/>
    <w:rsid w:val="001F5F6D"/>
    <w:rsid w:val="0027763C"/>
    <w:rsid w:val="002A627B"/>
    <w:rsid w:val="0030445A"/>
    <w:rsid w:val="003C57FB"/>
    <w:rsid w:val="004107D9"/>
    <w:rsid w:val="00456A03"/>
    <w:rsid w:val="00490653"/>
    <w:rsid w:val="004E34D6"/>
    <w:rsid w:val="004F66D6"/>
    <w:rsid w:val="00543AD3"/>
    <w:rsid w:val="00546432"/>
    <w:rsid w:val="00580FB7"/>
    <w:rsid w:val="005B7596"/>
    <w:rsid w:val="006A6DA9"/>
    <w:rsid w:val="007B039A"/>
    <w:rsid w:val="007B36E8"/>
    <w:rsid w:val="00830706"/>
    <w:rsid w:val="00844BB1"/>
    <w:rsid w:val="00850EA3"/>
    <w:rsid w:val="008C76DF"/>
    <w:rsid w:val="00925ADE"/>
    <w:rsid w:val="0094205E"/>
    <w:rsid w:val="009439B9"/>
    <w:rsid w:val="00986550"/>
    <w:rsid w:val="00A8512D"/>
    <w:rsid w:val="00A9586F"/>
    <w:rsid w:val="00AE185B"/>
    <w:rsid w:val="00B2626B"/>
    <w:rsid w:val="00B50AA3"/>
    <w:rsid w:val="00B94AC5"/>
    <w:rsid w:val="00BA65B0"/>
    <w:rsid w:val="00BE04D8"/>
    <w:rsid w:val="00C15B01"/>
    <w:rsid w:val="00CF531A"/>
    <w:rsid w:val="00D15123"/>
    <w:rsid w:val="00D823E6"/>
    <w:rsid w:val="00DD4D80"/>
    <w:rsid w:val="00DD5182"/>
    <w:rsid w:val="00E16099"/>
    <w:rsid w:val="00E31EDC"/>
    <w:rsid w:val="00E50F31"/>
    <w:rsid w:val="00E748CB"/>
    <w:rsid w:val="00EA6A4A"/>
    <w:rsid w:val="00F40698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580FB7"/>
    <w:pPr>
      <w:keepNext/>
      <w:numPr>
        <w:numId w:val="14"/>
      </w:numPr>
      <w:spacing w:after="0" w:line="264" w:lineRule="auto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580FB7"/>
    <w:rPr>
      <w:rFonts w:ascii="Arial" w:eastAsia="Times New Roman" w:hAnsi="Arial" w:cs="Arial"/>
      <w:b/>
      <w:bCs/>
      <w:color w:val="000000" w:themeColor="text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823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823E6"/>
  </w:style>
  <w:style w:type="paragraph" w:styleId="PargrafodaLista">
    <w:name w:val="List Paragraph"/>
    <w:basedOn w:val="Normal"/>
    <w:uiPriority w:val="34"/>
    <w:qFormat/>
    <w:rsid w:val="00580FB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80F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80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580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hrase-item">
    <w:name w:val="phrase-item"/>
    <w:basedOn w:val="Normal"/>
    <w:rsid w:val="00F4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hrase-title">
    <w:name w:val="phrase-title"/>
    <w:basedOn w:val="Fontepargpadro"/>
    <w:rsid w:val="00F4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Administrador</cp:lastModifiedBy>
  <cp:revision>2</cp:revision>
  <dcterms:created xsi:type="dcterms:W3CDTF">2020-06-24T15:43:00Z</dcterms:created>
  <dcterms:modified xsi:type="dcterms:W3CDTF">2020-06-24T15:43:00Z</dcterms:modified>
</cp:coreProperties>
</file>