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B6C9E" w:rsidRPr="008B6C9E" w:rsidRDefault="008B6C9E" w:rsidP="008B6C9E">
      <w:pPr>
        <w:pBdr>
          <w:bottom w:val="single" w:sz="6" w:space="0" w:color="A2A9B1"/>
        </w:pBdr>
        <w:shd w:val="clear" w:color="auto" w:fill="FFFFFF"/>
        <w:spacing w:before="240" w:after="60" w:line="240" w:lineRule="auto"/>
        <w:outlineLvl w:val="1"/>
        <w:rPr>
          <w:rFonts w:ascii="Georgia" w:eastAsia="Times New Roman" w:hAnsi="Georgia" w:cs="Times New Roman"/>
          <w:color w:val="000000"/>
          <w:sz w:val="36"/>
          <w:szCs w:val="36"/>
          <w:lang w:eastAsia="pt-BR"/>
        </w:rPr>
      </w:pPr>
      <w:r w:rsidRPr="008B6C9E">
        <w:rPr>
          <w:rFonts w:ascii="Georgia" w:eastAsia="Times New Roman" w:hAnsi="Georgia" w:cs="Times New Roman"/>
          <w:color w:val="000000"/>
          <w:sz w:val="36"/>
          <w:szCs w:val="36"/>
          <w:lang w:eastAsia="pt-BR"/>
        </w:rPr>
        <w:t>História</w:t>
      </w:r>
      <w:r>
        <w:rPr>
          <w:rFonts w:ascii="Georgia" w:eastAsia="Times New Roman" w:hAnsi="Georgia" w:cs="Times New Roman"/>
          <w:color w:val="000000"/>
          <w:sz w:val="36"/>
          <w:szCs w:val="36"/>
          <w:lang w:eastAsia="pt-BR"/>
        </w:rPr>
        <w:t xml:space="preserve"> do voleibol</w:t>
      </w:r>
    </w:p>
    <w:p w:rsidR="00FC7FA9" w:rsidRDefault="00FC7FA9" w:rsidP="008B6C9E">
      <w:pPr>
        <w:shd w:val="clear" w:color="auto" w:fill="FFFFFF"/>
        <w:spacing w:before="120" w:after="120" w:line="240" w:lineRule="auto"/>
        <w:ind w:firstLine="708"/>
        <w:rPr>
          <w:rFonts w:ascii="Arial" w:eastAsia="Times New Roman" w:hAnsi="Arial" w:cs="Arial"/>
          <w:color w:val="000000" w:themeColor="text1"/>
          <w:sz w:val="24"/>
          <w:szCs w:val="24"/>
          <w:lang w:eastAsia="pt-BR"/>
        </w:rPr>
      </w:pPr>
    </w:p>
    <w:p w:rsidR="008B6C9E" w:rsidRPr="008B6C9E" w:rsidRDefault="008B6C9E" w:rsidP="008B6C9E">
      <w:pPr>
        <w:shd w:val="clear" w:color="auto" w:fill="FFFFFF"/>
        <w:spacing w:before="120" w:after="120" w:line="240" w:lineRule="auto"/>
        <w:ind w:firstLine="708"/>
        <w:rPr>
          <w:rFonts w:ascii="Arial" w:eastAsia="Times New Roman" w:hAnsi="Arial" w:cs="Arial"/>
          <w:color w:val="000000" w:themeColor="text1"/>
          <w:sz w:val="24"/>
          <w:szCs w:val="24"/>
          <w:lang w:eastAsia="pt-BR"/>
        </w:rPr>
      </w:pPr>
      <w:r w:rsidRPr="008B6C9E">
        <w:rPr>
          <w:rFonts w:ascii="Arial" w:eastAsia="Times New Roman" w:hAnsi="Arial" w:cs="Arial"/>
          <w:color w:val="000000" w:themeColor="text1"/>
          <w:sz w:val="24"/>
          <w:szCs w:val="24"/>
          <w:lang w:eastAsia="pt-BR"/>
        </w:rPr>
        <w:t xml:space="preserve">O vôlei foi criado em </w:t>
      </w:r>
      <w:proofErr w:type="gramStart"/>
      <w:r w:rsidRPr="008B6C9E">
        <w:rPr>
          <w:rFonts w:ascii="Arial" w:eastAsia="Times New Roman" w:hAnsi="Arial" w:cs="Arial"/>
          <w:color w:val="000000" w:themeColor="text1"/>
          <w:sz w:val="24"/>
          <w:szCs w:val="24"/>
          <w:lang w:eastAsia="pt-BR"/>
        </w:rPr>
        <w:t>9</w:t>
      </w:r>
      <w:proofErr w:type="gramEnd"/>
      <w:r w:rsidRPr="008B6C9E">
        <w:rPr>
          <w:rFonts w:ascii="Arial" w:eastAsia="Times New Roman" w:hAnsi="Arial" w:cs="Arial"/>
          <w:color w:val="000000" w:themeColor="text1"/>
          <w:sz w:val="24"/>
          <w:szCs w:val="24"/>
          <w:lang w:eastAsia="pt-BR"/>
        </w:rPr>
        <w:t xml:space="preserve"> de fevereiro de 1895 por </w:t>
      </w:r>
      <w:hyperlink r:id="rId4" w:tooltip="William George Morgan" w:history="1">
        <w:r w:rsidRPr="008B6C9E">
          <w:rPr>
            <w:rFonts w:ascii="Arial" w:eastAsia="Times New Roman" w:hAnsi="Arial" w:cs="Arial"/>
            <w:color w:val="000000" w:themeColor="text1"/>
            <w:sz w:val="24"/>
            <w:szCs w:val="24"/>
            <w:lang w:eastAsia="pt-BR"/>
          </w:rPr>
          <w:t>William George Morgan</w:t>
        </w:r>
      </w:hyperlink>
      <w:r w:rsidRPr="008B6C9E">
        <w:rPr>
          <w:rFonts w:ascii="Arial" w:eastAsia="Times New Roman" w:hAnsi="Arial" w:cs="Arial"/>
          <w:color w:val="000000" w:themeColor="text1"/>
          <w:sz w:val="24"/>
          <w:szCs w:val="24"/>
          <w:lang w:eastAsia="pt-BR"/>
        </w:rPr>
        <w:t> nos </w:t>
      </w:r>
      <w:hyperlink r:id="rId5" w:tooltip="Estados Unidos" w:history="1">
        <w:r w:rsidRPr="008B6C9E">
          <w:rPr>
            <w:rFonts w:ascii="Arial" w:eastAsia="Times New Roman" w:hAnsi="Arial" w:cs="Arial"/>
            <w:color w:val="000000" w:themeColor="text1"/>
            <w:sz w:val="24"/>
            <w:szCs w:val="24"/>
            <w:lang w:eastAsia="pt-BR"/>
          </w:rPr>
          <w:t>Estados Unidos</w:t>
        </w:r>
      </w:hyperlink>
      <w:r w:rsidRPr="008B6C9E">
        <w:rPr>
          <w:rFonts w:ascii="Arial" w:eastAsia="Times New Roman" w:hAnsi="Arial" w:cs="Arial"/>
          <w:color w:val="000000" w:themeColor="text1"/>
          <w:sz w:val="24"/>
          <w:szCs w:val="24"/>
          <w:lang w:eastAsia="pt-BR"/>
        </w:rPr>
        <w:t>. O objetivo de Morgan, que trabalhava na "</w:t>
      </w:r>
      <w:hyperlink r:id="rId6" w:tooltip="Associação Cristã de Moços" w:history="1">
        <w:r w:rsidRPr="008B6C9E">
          <w:rPr>
            <w:rFonts w:ascii="Arial" w:eastAsia="Times New Roman" w:hAnsi="Arial" w:cs="Arial"/>
            <w:color w:val="000000" w:themeColor="text1"/>
            <w:sz w:val="24"/>
            <w:szCs w:val="24"/>
            <w:lang w:eastAsia="pt-BR"/>
          </w:rPr>
          <w:t>Associação Cristã de Moços</w:t>
        </w:r>
      </w:hyperlink>
      <w:r w:rsidRPr="008B6C9E">
        <w:rPr>
          <w:rFonts w:ascii="Arial" w:eastAsia="Times New Roman" w:hAnsi="Arial" w:cs="Arial"/>
          <w:color w:val="000000" w:themeColor="text1"/>
          <w:sz w:val="24"/>
          <w:szCs w:val="24"/>
          <w:lang w:eastAsia="pt-BR"/>
        </w:rPr>
        <w:t>" (ACM), era criar um esporte de equipes sem contato físico entre os adversários, de modo a minimizar os riscos de lesões. Inicialmente jogava-se com uma câmara de ar da bola de </w:t>
      </w:r>
      <w:hyperlink r:id="rId7" w:tooltip="Basquetebol" w:history="1">
        <w:r w:rsidRPr="008B6C9E">
          <w:rPr>
            <w:rFonts w:ascii="Arial" w:eastAsia="Times New Roman" w:hAnsi="Arial" w:cs="Arial"/>
            <w:color w:val="000000" w:themeColor="text1"/>
            <w:sz w:val="24"/>
            <w:szCs w:val="24"/>
            <w:lang w:eastAsia="pt-BR"/>
          </w:rPr>
          <w:t>basquetebol</w:t>
        </w:r>
      </w:hyperlink>
      <w:r w:rsidRPr="008B6C9E">
        <w:rPr>
          <w:rFonts w:ascii="Arial" w:eastAsia="Times New Roman" w:hAnsi="Arial" w:cs="Arial"/>
          <w:color w:val="000000" w:themeColor="text1"/>
          <w:sz w:val="24"/>
          <w:szCs w:val="24"/>
          <w:lang w:eastAsia="pt-BR"/>
        </w:rPr>
        <w:t> e foi chamado </w:t>
      </w:r>
      <w:r w:rsidRPr="008B6C9E">
        <w:rPr>
          <w:rFonts w:ascii="Arial" w:eastAsia="Times New Roman" w:hAnsi="Arial" w:cs="Arial"/>
          <w:i/>
          <w:iCs/>
          <w:color w:val="000000" w:themeColor="text1"/>
          <w:sz w:val="24"/>
          <w:szCs w:val="24"/>
          <w:lang w:eastAsia="pt-BR"/>
        </w:rPr>
        <w:t>Mintonette</w:t>
      </w:r>
      <w:r w:rsidRPr="008B6C9E">
        <w:rPr>
          <w:rFonts w:ascii="Arial" w:eastAsia="Times New Roman" w:hAnsi="Arial" w:cs="Arial"/>
          <w:color w:val="000000" w:themeColor="text1"/>
          <w:sz w:val="24"/>
          <w:szCs w:val="24"/>
          <w:lang w:eastAsia="pt-BR"/>
        </w:rPr>
        <w:t>, mas rapidamente ganhou popularidade com o nome de </w:t>
      </w:r>
      <w:r w:rsidRPr="008B6C9E">
        <w:rPr>
          <w:rFonts w:ascii="Arial" w:eastAsia="Times New Roman" w:hAnsi="Arial" w:cs="Arial"/>
          <w:i/>
          <w:iCs/>
          <w:color w:val="000000" w:themeColor="text1"/>
          <w:sz w:val="24"/>
          <w:szCs w:val="24"/>
          <w:lang w:eastAsia="pt-BR"/>
        </w:rPr>
        <w:t>volleyball</w:t>
      </w:r>
      <w:r w:rsidRPr="008B6C9E">
        <w:rPr>
          <w:rFonts w:ascii="Arial" w:eastAsia="Times New Roman" w:hAnsi="Arial" w:cs="Arial"/>
          <w:color w:val="000000" w:themeColor="text1"/>
          <w:sz w:val="24"/>
          <w:szCs w:val="24"/>
          <w:lang w:eastAsia="pt-BR"/>
        </w:rPr>
        <w:t>. O criador do voleibol faleceu em 27 de dezembro de </w:t>
      </w:r>
      <w:hyperlink r:id="rId8" w:tooltip="1942" w:history="1">
        <w:r w:rsidRPr="008B6C9E">
          <w:rPr>
            <w:rFonts w:ascii="Arial" w:eastAsia="Times New Roman" w:hAnsi="Arial" w:cs="Arial"/>
            <w:color w:val="000000" w:themeColor="text1"/>
            <w:sz w:val="24"/>
            <w:szCs w:val="24"/>
            <w:lang w:eastAsia="pt-BR"/>
          </w:rPr>
          <w:t>1942</w:t>
        </w:r>
      </w:hyperlink>
      <w:r w:rsidRPr="008B6C9E">
        <w:rPr>
          <w:rFonts w:ascii="Arial" w:eastAsia="Times New Roman" w:hAnsi="Arial" w:cs="Arial"/>
          <w:color w:val="000000" w:themeColor="text1"/>
          <w:sz w:val="24"/>
          <w:szCs w:val="24"/>
          <w:lang w:eastAsia="pt-BR"/>
        </w:rPr>
        <w:t> aos 72 anos de idade.</w:t>
      </w:r>
    </w:p>
    <w:p w:rsidR="008B6C9E" w:rsidRDefault="008B6C9E" w:rsidP="008B6C9E">
      <w:pPr>
        <w:shd w:val="clear" w:color="auto" w:fill="FFFFFF"/>
        <w:spacing w:before="120" w:after="120" w:line="240" w:lineRule="auto"/>
        <w:ind w:firstLine="708"/>
        <w:rPr>
          <w:rFonts w:ascii="Arial" w:eastAsia="Times New Roman" w:hAnsi="Arial" w:cs="Arial"/>
          <w:color w:val="000000" w:themeColor="text1"/>
          <w:sz w:val="24"/>
          <w:szCs w:val="24"/>
          <w:lang w:eastAsia="pt-BR"/>
        </w:rPr>
      </w:pPr>
      <w:r w:rsidRPr="008B6C9E">
        <w:rPr>
          <w:rFonts w:ascii="Arial" w:eastAsia="Times New Roman" w:hAnsi="Arial" w:cs="Arial"/>
          <w:color w:val="000000" w:themeColor="text1"/>
          <w:sz w:val="24"/>
          <w:szCs w:val="24"/>
          <w:lang w:eastAsia="pt-BR"/>
        </w:rPr>
        <w:t>Em </w:t>
      </w:r>
      <w:hyperlink r:id="rId9" w:tooltip="1947" w:history="1">
        <w:r w:rsidRPr="008B6C9E">
          <w:rPr>
            <w:rFonts w:ascii="Arial" w:eastAsia="Times New Roman" w:hAnsi="Arial" w:cs="Arial"/>
            <w:color w:val="000000" w:themeColor="text1"/>
            <w:sz w:val="24"/>
            <w:szCs w:val="24"/>
            <w:lang w:eastAsia="pt-BR"/>
          </w:rPr>
          <w:t>1947</w:t>
        </w:r>
      </w:hyperlink>
      <w:r w:rsidRPr="008B6C9E">
        <w:rPr>
          <w:rFonts w:ascii="Arial" w:eastAsia="Times New Roman" w:hAnsi="Arial" w:cs="Arial"/>
          <w:color w:val="000000" w:themeColor="text1"/>
          <w:sz w:val="24"/>
          <w:szCs w:val="24"/>
          <w:lang w:eastAsia="pt-BR"/>
        </w:rPr>
        <w:t>, foi fundada a </w:t>
      </w:r>
      <w:hyperlink r:id="rId10" w:tooltip="Federação Internacional de Voleibol" w:history="1">
        <w:r w:rsidRPr="008B6C9E">
          <w:rPr>
            <w:rFonts w:ascii="Arial" w:eastAsia="Times New Roman" w:hAnsi="Arial" w:cs="Arial"/>
            <w:color w:val="000000" w:themeColor="text1"/>
            <w:sz w:val="24"/>
            <w:szCs w:val="24"/>
            <w:lang w:eastAsia="pt-BR"/>
          </w:rPr>
          <w:t>Federação Internacional de Voleibol</w:t>
        </w:r>
      </w:hyperlink>
      <w:r w:rsidRPr="008B6C9E">
        <w:rPr>
          <w:rFonts w:ascii="Arial" w:eastAsia="Times New Roman" w:hAnsi="Arial" w:cs="Arial"/>
          <w:color w:val="000000" w:themeColor="text1"/>
          <w:sz w:val="24"/>
          <w:szCs w:val="24"/>
          <w:lang w:eastAsia="pt-BR"/>
        </w:rPr>
        <w:t> (FIVB). Dois anos mais tarde foi realizado o primeiro </w:t>
      </w:r>
      <w:hyperlink r:id="rId11" w:tooltip="Campeonato Mundial de Voleibol" w:history="1">
        <w:r w:rsidRPr="008B6C9E">
          <w:rPr>
            <w:rFonts w:ascii="Arial" w:eastAsia="Times New Roman" w:hAnsi="Arial" w:cs="Arial"/>
            <w:color w:val="000000" w:themeColor="text1"/>
            <w:sz w:val="24"/>
            <w:szCs w:val="24"/>
            <w:lang w:eastAsia="pt-BR"/>
          </w:rPr>
          <w:t>Campeonato Mundial de Voleibol</w:t>
        </w:r>
      </w:hyperlink>
      <w:r w:rsidRPr="008B6C9E">
        <w:rPr>
          <w:rFonts w:ascii="Arial" w:eastAsia="Times New Roman" w:hAnsi="Arial" w:cs="Arial"/>
          <w:color w:val="000000" w:themeColor="text1"/>
          <w:sz w:val="24"/>
          <w:szCs w:val="24"/>
          <w:lang w:eastAsia="pt-BR"/>
        </w:rPr>
        <w:t>. Na ocasião, só houve o evento masculino. Em </w:t>
      </w:r>
      <w:hyperlink r:id="rId12" w:tooltip="1952" w:history="1">
        <w:r w:rsidRPr="008B6C9E">
          <w:rPr>
            <w:rFonts w:ascii="Arial" w:eastAsia="Times New Roman" w:hAnsi="Arial" w:cs="Arial"/>
            <w:color w:val="000000" w:themeColor="text1"/>
            <w:sz w:val="24"/>
            <w:szCs w:val="24"/>
            <w:lang w:eastAsia="pt-BR"/>
          </w:rPr>
          <w:t>1952</w:t>
        </w:r>
      </w:hyperlink>
      <w:r w:rsidRPr="008B6C9E">
        <w:rPr>
          <w:rFonts w:ascii="Arial" w:eastAsia="Times New Roman" w:hAnsi="Arial" w:cs="Arial"/>
          <w:color w:val="000000" w:themeColor="text1"/>
          <w:sz w:val="24"/>
          <w:szCs w:val="24"/>
          <w:lang w:eastAsia="pt-BR"/>
        </w:rPr>
        <w:t>, o evento foi estendido também ao voleibol feminino. No ano de </w:t>
      </w:r>
      <w:hyperlink r:id="rId13" w:tooltip="1964" w:history="1">
        <w:r w:rsidRPr="008B6C9E">
          <w:rPr>
            <w:rFonts w:ascii="Arial" w:eastAsia="Times New Roman" w:hAnsi="Arial" w:cs="Arial"/>
            <w:color w:val="000000" w:themeColor="text1"/>
            <w:sz w:val="24"/>
            <w:szCs w:val="24"/>
            <w:lang w:eastAsia="pt-BR"/>
          </w:rPr>
          <w:t>1964</w:t>
        </w:r>
      </w:hyperlink>
      <w:r w:rsidRPr="008B6C9E">
        <w:rPr>
          <w:rFonts w:ascii="Arial" w:eastAsia="Times New Roman" w:hAnsi="Arial" w:cs="Arial"/>
          <w:color w:val="000000" w:themeColor="text1"/>
          <w:sz w:val="24"/>
          <w:szCs w:val="24"/>
          <w:lang w:eastAsia="pt-BR"/>
        </w:rPr>
        <w:t>, o voleibol passou a fazer parte do programa dos </w:t>
      </w:r>
      <w:hyperlink r:id="rId14" w:tooltip="Voleibol nos Jogos Olímpicos" w:history="1">
        <w:r w:rsidRPr="008B6C9E">
          <w:rPr>
            <w:rFonts w:ascii="Arial" w:eastAsia="Times New Roman" w:hAnsi="Arial" w:cs="Arial"/>
            <w:color w:val="000000" w:themeColor="text1"/>
            <w:sz w:val="24"/>
            <w:szCs w:val="24"/>
            <w:lang w:eastAsia="pt-BR"/>
          </w:rPr>
          <w:t>Jogos Olímpicos</w:t>
        </w:r>
      </w:hyperlink>
      <w:r w:rsidRPr="008B6C9E">
        <w:rPr>
          <w:rFonts w:ascii="Arial" w:eastAsia="Times New Roman" w:hAnsi="Arial" w:cs="Arial"/>
          <w:color w:val="000000" w:themeColor="text1"/>
          <w:sz w:val="24"/>
          <w:szCs w:val="24"/>
          <w:lang w:eastAsia="pt-BR"/>
        </w:rPr>
        <w:t>, tendo-se mantido até a atualidade.</w:t>
      </w:r>
    </w:p>
    <w:p w:rsidR="00FC7FA9" w:rsidRDefault="00FC7FA9" w:rsidP="008B6C9E">
      <w:pPr>
        <w:shd w:val="clear" w:color="auto" w:fill="FFFFFF"/>
        <w:spacing w:before="120" w:after="120" w:line="240" w:lineRule="auto"/>
        <w:ind w:firstLine="708"/>
        <w:rPr>
          <w:rFonts w:ascii="Arial" w:eastAsia="Times New Roman" w:hAnsi="Arial" w:cs="Arial"/>
          <w:color w:val="000000" w:themeColor="text1"/>
          <w:sz w:val="24"/>
          <w:szCs w:val="24"/>
          <w:lang w:eastAsia="pt-BR"/>
        </w:rPr>
      </w:pPr>
    </w:p>
    <w:p w:rsidR="00FC7FA9" w:rsidRPr="008B6C9E" w:rsidRDefault="00FC7FA9" w:rsidP="008B6C9E">
      <w:pPr>
        <w:shd w:val="clear" w:color="auto" w:fill="FFFFFF"/>
        <w:spacing w:before="120" w:after="120" w:line="240" w:lineRule="auto"/>
        <w:ind w:firstLine="708"/>
        <w:rPr>
          <w:rFonts w:ascii="Arial" w:eastAsia="Times New Roman" w:hAnsi="Arial" w:cs="Arial"/>
          <w:color w:val="000000" w:themeColor="text1"/>
          <w:sz w:val="24"/>
          <w:szCs w:val="24"/>
          <w:lang w:eastAsia="pt-BR"/>
        </w:rPr>
      </w:pPr>
    </w:p>
    <w:p w:rsidR="00E94E13" w:rsidRDefault="008B6C9E" w:rsidP="00E94E13">
      <w:pPr>
        <w:spacing w:before="240"/>
      </w:pPr>
      <w:r>
        <w:object w:dxaOrig="11877" w:dyaOrig="161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64.25pt;height:224.25pt" o:ole="">
            <v:imagedata r:id="rId15" o:title=""/>
          </v:shape>
          <o:OLEObject Type="Embed" ProgID="Unknown" ShapeID="_x0000_i1025" DrawAspect="Content" ObjectID="_1650927022" r:id="rId16"/>
        </w:object>
      </w:r>
      <w:r w:rsidR="00E94E13">
        <w:t>WILLIAM GEORGE MORGAN</w:t>
      </w:r>
      <w:r w:rsidR="00D04B4E">
        <w:t xml:space="preserve"> </w:t>
      </w:r>
      <w:proofErr w:type="gramStart"/>
      <w:r w:rsidR="00E94E13">
        <w:t xml:space="preserve">( </w:t>
      </w:r>
      <w:proofErr w:type="gramEnd"/>
      <w:r w:rsidR="00E94E13">
        <w:t>criador do voleibol)</w:t>
      </w:r>
    </w:p>
    <w:p w:rsidR="00E94E13" w:rsidRDefault="00E94E13" w:rsidP="00E94E13">
      <w:pPr>
        <w:spacing w:before="240"/>
      </w:pPr>
    </w:p>
    <w:p w:rsidR="00E94E13" w:rsidRDefault="00E94E13" w:rsidP="00E94E13">
      <w:pPr>
        <w:spacing w:before="240"/>
      </w:pPr>
    </w:p>
    <w:p w:rsidR="00E94E13" w:rsidRDefault="00E94E13" w:rsidP="00E94E13">
      <w:pPr>
        <w:spacing w:before="240"/>
      </w:pPr>
    </w:p>
    <w:p w:rsidR="00E94E13" w:rsidRDefault="00E94E13" w:rsidP="00E94E13">
      <w:pPr>
        <w:spacing w:before="240"/>
      </w:pPr>
    </w:p>
    <w:p w:rsidR="00E94E13" w:rsidRDefault="00E94E13" w:rsidP="00E94E13">
      <w:pPr>
        <w:spacing w:before="240"/>
      </w:pPr>
    </w:p>
    <w:p w:rsidR="00E94E13" w:rsidRDefault="00E94E13" w:rsidP="00E94E13">
      <w:pPr>
        <w:spacing w:before="240"/>
      </w:pPr>
    </w:p>
    <w:p w:rsidR="00D04B4E" w:rsidRPr="00E94E13" w:rsidRDefault="00D04B4E" w:rsidP="00D04B4E">
      <w:pPr>
        <w:pBdr>
          <w:bottom w:val="single" w:sz="6" w:space="0" w:color="A2A9B1"/>
        </w:pBdr>
        <w:shd w:val="clear" w:color="auto" w:fill="FFFFFF"/>
        <w:tabs>
          <w:tab w:val="center" w:pos="4252"/>
        </w:tabs>
        <w:spacing w:before="240" w:after="60" w:line="240" w:lineRule="auto"/>
        <w:outlineLvl w:val="1"/>
        <w:rPr>
          <w:rFonts w:ascii="Georgia" w:eastAsia="Times New Roman" w:hAnsi="Georgia" w:cs="Times New Roman"/>
          <w:color w:val="000000" w:themeColor="text1"/>
          <w:sz w:val="36"/>
          <w:szCs w:val="36"/>
          <w:lang w:eastAsia="pt-BR"/>
        </w:rPr>
      </w:pPr>
      <w:r>
        <w:rPr>
          <w:rFonts w:ascii="Georgia" w:eastAsia="Times New Roman" w:hAnsi="Georgia" w:cs="Times New Roman"/>
          <w:color w:val="000000" w:themeColor="text1"/>
          <w:sz w:val="36"/>
          <w:szCs w:val="36"/>
          <w:lang w:eastAsia="pt-BR"/>
        </w:rPr>
        <w:lastRenderedPageBreak/>
        <w:t>V</w:t>
      </w:r>
      <w:r w:rsidRPr="00E94E13">
        <w:rPr>
          <w:rFonts w:ascii="Georgia" w:eastAsia="Times New Roman" w:hAnsi="Georgia" w:cs="Times New Roman"/>
          <w:color w:val="000000" w:themeColor="text1"/>
          <w:sz w:val="36"/>
          <w:szCs w:val="36"/>
          <w:lang w:eastAsia="pt-BR"/>
        </w:rPr>
        <w:t xml:space="preserve">oleibol </w:t>
      </w:r>
      <w:r>
        <w:rPr>
          <w:rFonts w:ascii="Georgia" w:eastAsia="Times New Roman" w:hAnsi="Georgia" w:cs="Times New Roman"/>
          <w:color w:val="000000" w:themeColor="text1"/>
          <w:sz w:val="36"/>
          <w:szCs w:val="36"/>
          <w:lang w:eastAsia="pt-BR"/>
        </w:rPr>
        <w:tab/>
      </w:r>
    </w:p>
    <w:p w:rsidR="00D04B4E" w:rsidRDefault="00D04B4E" w:rsidP="00D04B4E">
      <w:pPr>
        <w:spacing w:before="240"/>
        <w:rPr>
          <w:rFonts w:ascii="Arial" w:hAnsi="Arial" w:cs="Arial"/>
          <w:color w:val="000000" w:themeColor="text1"/>
          <w:sz w:val="24"/>
          <w:szCs w:val="24"/>
          <w:shd w:val="clear" w:color="auto" w:fill="FFFFFF"/>
        </w:rPr>
      </w:pPr>
      <w:r>
        <w:rPr>
          <w:rFonts w:ascii="Arial" w:hAnsi="Arial" w:cs="Arial"/>
          <w:color w:val="000000" w:themeColor="text1"/>
          <w:sz w:val="24"/>
          <w:szCs w:val="24"/>
          <w:shd w:val="clear" w:color="auto" w:fill="FFFFFF"/>
        </w:rPr>
        <w:t xml:space="preserve"> É </w:t>
      </w:r>
      <w:r w:rsidRPr="00C02194">
        <w:rPr>
          <w:rFonts w:ascii="Arial" w:hAnsi="Arial" w:cs="Arial"/>
          <w:color w:val="000000" w:themeColor="text1"/>
          <w:sz w:val="24"/>
          <w:szCs w:val="24"/>
          <w:shd w:val="clear" w:color="auto" w:fill="FFFFFF"/>
        </w:rPr>
        <w:t>um </w:t>
      </w:r>
      <w:hyperlink r:id="rId17" w:tooltip="Desporto" w:history="1">
        <w:r w:rsidRPr="00C02194">
          <w:rPr>
            <w:rStyle w:val="Hyperlink"/>
            <w:rFonts w:ascii="Arial" w:hAnsi="Arial" w:cs="Arial"/>
            <w:color w:val="000000" w:themeColor="text1"/>
            <w:sz w:val="24"/>
            <w:szCs w:val="24"/>
            <w:shd w:val="clear" w:color="auto" w:fill="FFFFFF"/>
          </w:rPr>
          <w:t>desporto</w:t>
        </w:r>
      </w:hyperlink>
      <w:r w:rsidRPr="00C02194">
        <w:rPr>
          <w:rFonts w:ascii="Arial" w:hAnsi="Arial" w:cs="Arial"/>
          <w:color w:val="000000" w:themeColor="text1"/>
          <w:sz w:val="24"/>
          <w:szCs w:val="24"/>
          <w:shd w:val="clear" w:color="auto" w:fill="FFFFFF"/>
        </w:rPr>
        <w:t> praticado numa quadra dividida em duas partes por uma rede, possuindo duas equipes de seis jogadores em cada lado. O objetivo da modalidade é fazer a bola passar sobre a </w:t>
      </w:r>
      <w:hyperlink r:id="rId18" w:tooltip="Rede" w:history="1">
        <w:r w:rsidRPr="00C02194">
          <w:rPr>
            <w:rStyle w:val="Hyperlink"/>
            <w:rFonts w:ascii="Arial" w:hAnsi="Arial" w:cs="Arial"/>
            <w:color w:val="000000" w:themeColor="text1"/>
            <w:sz w:val="24"/>
            <w:szCs w:val="24"/>
            <w:shd w:val="clear" w:color="auto" w:fill="FFFFFF"/>
          </w:rPr>
          <w:t>rede</w:t>
        </w:r>
      </w:hyperlink>
      <w:r w:rsidRPr="00C02194">
        <w:rPr>
          <w:rFonts w:ascii="Arial" w:hAnsi="Arial" w:cs="Arial"/>
          <w:color w:val="000000" w:themeColor="text1"/>
          <w:sz w:val="24"/>
          <w:szCs w:val="24"/>
          <w:shd w:val="clear" w:color="auto" w:fill="FFFFFF"/>
        </w:rPr>
        <w:t> de modo a que a bola toque no chão dentro da quadra adversária, ao mesmo tempo que se evita que os adversários consigam fazer o mesmo. </w:t>
      </w:r>
    </w:p>
    <w:p w:rsidR="00E94E13" w:rsidRPr="00E94E13" w:rsidRDefault="00E94E13" w:rsidP="00E94E13">
      <w:pPr>
        <w:pBdr>
          <w:bottom w:val="single" w:sz="6" w:space="0" w:color="A2A9B1"/>
        </w:pBdr>
        <w:shd w:val="clear" w:color="auto" w:fill="FFFFFF"/>
        <w:spacing w:before="240" w:after="60" w:line="240" w:lineRule="auto"/>
        <w:outlineLvl w:val="1"/>
        <w:rPr>
          <w:rFonts w:ascii="Georgia" w:eastAsia="Times New Roman" w:hAnsi="Georgia" w:cs="Times New Roman"/>
          <w:color w:val="000000" w:themeColor="text1"/>
          <w:sz w:val="36"/>
          <w:szCs w:val="36"/>
          <w:lang w:eastAsia="pt-BR"/>
        </w:rPr>
      </w:pPr>
      <w:r w:rsidRPr="00E94E13">
        <w:rPr>
          <w:rFonts w:ascii="Georgia" w:eastAsia="Times New Roman" w:hAnsi="Georgia" w:cs="Times New Roman"/>
          <w:color w:val="000000" w:themeColor="text1"/>
          <w:sz w:val="36"/>
          <w:szCs w:val="36"/>
          <w:lang w:eastAsia="pt-BR"/>
        </w:rPr>
        <w:t xml:space="preserve">Regras do voleibol </w:t>
      </w:r>
    </w:p>
    <w:p w:rsidR="00FC7FA9" w:rsidRDefault="00FC7FA9" w:rsidP="00E94E13">
      <w:pPr>
        <w:shd w:val="clear" w:color="auto" w:fill="FFFFFF"/>
        <w:spacing w:before="120" w:after="120" w:line="240" w:lineRule="auto"/>
        <w:ind w:firstLine="708"/>
        <w:rPr>
          <w:rFonts w:ascii="Arial" w:eastAsia="Times New Roman" w:hAnsi="Arial" w:cs="Arial"/>
          <w:color w:val="000000" w:themeColor="text1"/>
          <w:sz w:val="24"/>
          <w:szCs w:val="24"/>
          <w:lang w:eastAsia="pt-BR"/>
        </w:rPr>
      </w:pPr>
    </w:p>
    <w:p w:rsidR="00E94E13" w:rsidRPr="00E94E13" w:rsidRDefault="00E94E13" w:rsidP="00E94E13">
      <w:pPr>
        <w:shd w:val="clear" w:color="auto" w:fill="FFFFFF"/>
        <w:spacing w:before="120" w:after="120" w:line="240" w:lineRule="auto"/>
        <w:ind w:firstLine="708"/>
        <w:rPr>
          <w:rFonts w:ascii="Arial" w:eastAsia="Times New Roman" w:hAnsi="Arial" w:cs="Arial"/>
          <w:color w:val="000000" w:themeColor="text1"/>
          <w:sz w:val="24"/>
          <w:szCs w:val="24"/>
          <w:lang w:eastAsia="pt-BR"/>
        </w:rPr>
      </w:pPr>
      <w:r w:rsidRPr="00E94E13">
        <w:rPr>
          <w:rFonts w:ascii="Arial" w:eastAsia="Times New Roman" w:hAnsi="Arial" w:cs="Arial"/>
          <w:color w:val="000000" w:themeColor="text1"/>
          <w:sz w:val="24"/>
          <w:szCs w:val="24"/>
          <w:lang w:eastAsia="pt-BR"/>
        </w:rPr>
        <w:t>Cada equipe de voleibol é constituída por 12 jogadores: seis efetivos (sendo um </w:t>
      </w:r>
      <w:hyperlink r:id="rId19" w:tooltip="Líbero (voleibol)" w:history="1">
        <w:r w:rsidRPr="00E94E13">
          <w:rPr>
            <w:rFonts w:ascii="Arial" w:eastAsia="Times New Roman" w:hAnsi="Arial" w:cs="Arial"/>
            <w:color w:val="000000" w:themeColor="text1"/>
            <w:sz w:val="24"/>
            <w:szCs w:val="24"/>
            <w:lang w:eastAsia="pt-BR"/>
          </w:rPr>
          <w:t>líbero</w:t>
        </w:r>
      </w:hyperlink>
      <w:r w:rsidRPr="00E94E13">
        <w:rPr>
          <w:rFonts w:ascii="Arial" w:eastAsia="Times New Roman" w:hAnsi="Arial" w:cs="Arial"/>
          <w:color w:val="000000" w:themeColor="text1"/>
          <w:sz w:val="24"/>
          <w:szCs w:val="24"/>
          <w:lang w:eastAsia="pt-BR"/>
        </w:rPr>
        <w:t>) e seis suplentes. Em quadra, portanto, ficam dois times de seis jogadores.</w:t>
      </w:r>
    </w:p>
    <w:p w:rsidR="00E94E13" w:rsidRPr="00E94E13" w:rsidRDefault="00E94E13" w:rsidP="00E94E13">
      <w:pPr>
        <w:shd w:val="clear" w:color="auto" w:fill="FFFFFF"/>
        <w:spacing w:before="120" w:after="120" w:line="240" w:lineRule="auto"/>
        <w:rPr>
          <w:rFonts w:ascii="Arial" w:eastAsia="Times New Roman" w:hAnsi="Arial" w:cs="Arial"/>
          <w:color w:val="000000" w:themeColor="text1"/>
          <w:sz w:val="24"/>
          <w:szCs w:val="24"/>
          <w:lang w:eastAsia="pt-BR"/>
        </w:rPr>
      </w:pPr>
      <w:r w:rsidRPr="00E94E13">
        <w:rPr>
          <w:rFonts w:ascii="Arial" w:eastAsia="Times New Roman" w:hAnsi="Arial" w:cs="Arial"/>
          <w:color w:val="000000" w:themeColor="text1"/>
          <w:sz w:val="24"/>
          <w:szCs w:val="24"/>
          <w:lang w:eastAsia="pt-BR"/>
        </w:rPr>
        <w:t>As equipes são separadas por uma rede no meio da quadra. O jogo começa com um dos times que devem sacar. Logo depois do saque, a bola deve ultrapassar a rede e seguir ao campo do adversário onde os jogadores tentam evitar que a bola entre no seu campo usando qualquer parte do corpo (antes não era válido usar membros da cintura para baixo, mas as regras foram mudadas). O jogador pode rebater a bola para que ela passe para o c</w:t>
      </w:r>
      <w:r>
        <w:rPr>
          <w:rFonts w:ascii="Arial" w:eastAsia="Times New Roman" w:hAnsi="Arial" w:cs="Arial"/>
          <w:color w:val="000000" w:themeColor="text1"/>
          <w:sz w:val="24"/>
          <w:szCs w:val="24"/>
          <w:lang w:eastAsia="pt-BR"/>
        </w:rPr>
        <w:t>ampo adversário sendo permitido</w:t>
      </w:r>
      <w:r w:rsidRPr="00E94E13">
        <w:rPr>
          <w:rFonts w:ascii="Arial" w:eastAsia="Times New Roman" w:hAnsi="Arial" w:cs="Arial"/>
          <w:color w:val="000000" w:themeColor="text1"/>
          <w:sz w:val="24"/>
          <w:szCs w:val="24"/>
          <w:lang w:eastAsia="pt-BR"/>
        </w:rPr>
        <w:t xml:space="preserve"> dar três toques na bola antes que ela passe, sempre alternando os jogadores que dão os toques. Caso a bola caia, é ponto do time adversário.</w:t>
      </w:r>
    </w:p>
    <w:p w:rsidR="00E94E13" w:rsidRPr="00FC7FA9" w:rsidRDefault="00E94E13" w:rsidP="00FC7FA9">
      <w:pPr>
        <w:shd w:val="clear" w:color="auto" w:fill="FFFFFF"/>
        <w:spacing w:before="120" w:after="120" w:line="240" w:lineRule="auto"/>
        <w:rPr>
          <w:rStyle w:val="mw-headline"/>
          <w:rFonts w:ascii="Arial" w:eastAsia="Times New Roman" w:hAnsi="Arial" w:cs="Arial"/>
          <w:color w:val="000000" w:themeColor="text1"/>
          <w:sz w:val="24"/>
          <w:szCs w:val="24"/>
          <w:lang w:eastAsia="pt-BR"/>
        </w:rPr>
      </w:pPr>
      <w:r w:rsidRPr="00E94E13">
        <w:rPr>
          <w:rFonts w:ascii="Arial" w:eastAsia="Times New Roman" w:hAnsi="Arial" w:cs="Arial"/>
          <w:color w:val="000000" w:themeColor="text1"/>
          <w:sz w:val="24"/>
          <w:szCs w:val="24"/>
          <w:lang w:eastAsia="pt-BR"/>
        </w:rPr>
        <w:t>O jogador não pode encostar na rede e, caso isso ocorra, o ponto será para o outro time. O mesmo jogador não pode dar 2 ou mais toques seguidos na bola, exceção no caso do toque de Bloqueio.</w:t>
      </w:r>
    </w:p>
    <w:p w:rsidR="00FC7FA9" w:rsidRPr="007E0B32" w:rsidRDefault="00FC7FA9" w:rsidP="00FC7FA9">
      <w:pPr>
        <w:pStyle w:val="Ttulo2"/>
        <w:pBdr>
          <w:bottom w:val="single" w:sz="6" w:space="0" w:color="A2A9B1"/>
        </w:pBdr>
        <w:shd w:val="clear" w:color="auto" w:fill="FFFFFF"/>
        <w:spacing w:before="240" w:beforeAutospacing="0" w:after="60" w:afterAutospacing="0"/>
        <w:rPr>
          <w:rFonts w:ascii="Georgia" w:hAnsi="Georgia"/>
          <w:b w:val="0"/>
          <w:bCs w:val="0"/>
          <w:color w:val="000000" w:themeColor="text1"/>
        </w:rPr>
      </w:pPr>
      <w:r>
        <w:rPr>
          <w:rStyle w:val="mw-headline"/>
          <w:rFonts w:ascii="Georgia" w:hAnsi="Georgia"/>
          <w:b w:val="0"/>
          <w:bCs w:val="0"/>
          <w:color w:val="000000" w:themeColor="text1"/>
        </w:rPr>
        <w:t>A quadra</w:t>
      </w:r>
    </w:p>
    <w:p w:rsidR="00E94E13" w:rsidRPr="00E94E13" w:rsidRDefault="00E94E13" w:rsidP="00FC7FA9">
      <w:pPr>
        <w:pStyle w:val="NormalWeb"/>
        <w:shd w:val="clear" w:color="auto" w:fill="FFFFFF"/>
        <w:spacing w:before="120" w:beforeAutospacing="0" w:after="120" w:afterAutospacing="0"/>
        <w:ind w:firstLine="708"/>
        <w:rPr>
          <w:rFonts w:ascii="Arial" w:hAnsi="Arial" w:cs="Arial"/>
          <w:color w:val="000000" w:themeColor="text1"/>
        </w:rPr>
      </w:pPr>
      <w:r w:rsidRPr="00E94E13">
        <w:rPr>
          <w:rFonts w:ascii="Arial" w:hAnsi="Arial" w:cs="Arial"/>
          <w:color w:val="000000" w:themeColor="text1"/>
        </w:rPr>
        <w:t>É retangular, com a dimensão de 18 x 9 metros, com uma rede no meio colocada a uma altura variável, conforme o sexo e a categoria dos jogadores (exemplo dos seniores e juniores: masculino 2,43 metros e feminino 2,24 metros).</w:t>
      </w:r>
    </w:p>
    <w:p w:rsidR="00E94E13" w:rsidRPr="00E94E13" w:rsidRDefault="00E94E13" w:rsidP="00E94E13">
      <w:pPr>
        <w:pStyle w:val="NormalWeb"/>
        <w:shd w:val="clear" w:color="auto" w:fill="FFFFFF"/>
        <w:spacing w:before="120" w:beforeAutospacing="0" w:after="120" w:afterAutospacing="0"/>
        <w:rPr>
          <w:rFonts w:ascii="Arial" w:hAnsi="Arial" w:cs="Arial"/>
          <w:color w:val="000000" w:themeColor="text1"/>
        </w:rPr>
      </w:pPr>
      <w:r w:rsidRPr="00E94E13">
        <w:rPr>
          <w:rFonts w:ascii="Arial" w:hAnsi="Arial" w:cs="Arial"/>
          <w:color w:val="000000" w:themeColor="text1"/>
        </w:rPr>
        <w:t>Há uma linha de 3 metros em direção do campo para a rede, dos dois lados e uma distância de 6 metros até o fim da quadra. Fazendo uma quadra de extensão de 18 metros de ponta a ponta e 9 metros de lado a lado.</w:t>
      </w:r>
    </w:p>
    <w:p w:rsidR="00E94E13" w:rsidRDefault="00E94E13" w:rsidP="00E94E13">
      <w:pPr>
        <w:pStyle w:val="NormalWeb"/>
        <w:shd w:val="clear" w:color="auto" w:fill="FFFFFF"/>
        <w:spacing w:before="120" w:beforeAutospacing="0" w:after="120" w:afterAutospacing="0"/>
        <w:rPr>
          <w:rFonts w:ascii="Arial" w:hAnsi="Arial" w:cs="Arial"/>
          <w:color w:val="000000" w:themeColor="text1"/>
        </w:rPr>
      </w:pPr>
      <w:r w:rsidRPr="00E94E13">
        <w:rPr>
          <w:rFonts w:ascii="Arial" w:hAnsi="Arial" w:cs="Arial"/>
          <w:color w:val="000000" w:themeColor="text1"/>
        </w:rPr>
        <w:t>A quadra</w:t>
      </w:r>
      <w:proofErr w:type="gramStart"/>
      <w:r w:rsidRPr="00E94E13">
        <w:rPr>
          <w:rFonts w:ascii="Arial" w:hAnsi="Arial" w:cs="Arial"/>
          <w:color w:val="000000" w:themeColor="text1"/>
        </w:rPr>
        <w:t xml:space="preserve">  </w:t>
      </w:r>
      <w:proofErr w:type="gramEnd"/>
      <w:r w:rsidRPr="00E94E13">
        <w:rPr>
          <w:rFonts w:ascii="Arial" w:hAnsi="Arial" w:cs="Arial"/>
          <w:color w:val="000000" w:themeColor="text1"/>
        </w:rPr>
        <w:t>mede 18 metros de comprimento por 9 de largura (18 x 9 metros), e é dividido por uma linha central em um dos lados de nove metros que constituem as quadras de cada time. O objetivo principal é conquistar pontos fazendo a </w:t>
      </w:r>
      <w:hyperlink r:id="rId20" w:tooltip="Bola" w:history="1">
        <w:r w:rsidRPr="00E94E13">
          <w:rPr>
            <w:rStyle w:val="Hyperlink"/>
            <w:rFonts w:ascii="Arial" w:hAnsi="Arial" w:cs="Arial"/>
            <w:color w:val="000000" w:themeColor="text1"/>
          </w:rPr>
          <w:t>bola</w:t>
        </w:r>
      </w:hyperlink>
      <w:r w:rsidRPr="00E94E13">
        <w:rPr>
          <w:rFonts w:ascii="Arial" w:hAnsi="Arial" w:cs="Arial"/>
          <w:color w:val="000000" w:themeColor="text1"/>
        </w:rPr>
        <w:t> encostar na quadra adversária ou sair da área de jogo após ter sido tocada por um oponente.</w:t>
      </w:r>
    </w:p>
    <w:p w:rsidR="00592815" w:rsidRDefault="00592815" w:rsidP="00E94E13">
      <w:pPr>
        <w:pStyle w:val="NormalWeb"/>
        <w:shd w:val="clear" w:color="auto" w:fill="FFFFFF"/>
        <w:spacing w:before="120" w:beforeAutospacing="0" w:after="120" w:afterAutospacing="0"/>
      </w:pPr>
      <w:r>
        <w:object w:dxaOrig="6479" w:dyaOrig="4319">
          <v:shape id="_x0000_i1026" type="#_x0000_t75" style="width:263.25pt;height:175.5pt" o:ole="">
            <v:imagedata r:id="rId21" o:title=""/>
          </v:shape>
          <o:OLEObject Type="Embed" ProgID="Unknown" ShapeID="_x0000_i1026" DrawAspect="Content" ObjectID="_1650927023" r:id="rId22"/>
        </w:object>
      </w:r>
      <w:r>
        <w:t>Quadra de voleibol</w:t>
      </w:r>
    </w:p>
    <w:p w:rsidR="0001264D" w:rsidRDefault="0001264D" w:rsidP="00E94E13">
      <w:pPr>
        <w:pStyle w:val="NormalWeb"/>
        <w:shd w:val="clear" w:color="auto" w:fill="FFFFFF"/>
        <w:spacing w:before="120" w:beforeAutospacing="0" w:after="120" w:afterAutospacing="0"/>
      </w:pPr>
    </w:p>
    <w:p w:rsidR="00FC7FA9" w:rsidRPr="007E0B32" w:rsidRDefault="00FC7FA9" w:rsidP="00FC7FA9">
      <w:pPr>
        <w:pStyle w:val="Ttulo2"/>
        <w:pBdr>
          <w:bottom w:val="single" w:sz="6" w:space="0" w:color="A2A9B1"/>
        </w:pBdr>
        <w:shd w:val="clear" w:color="auto" w:fill="FFFFFF"/>
        <w:spacing w:before="240" w:beforeAutospacing="0" w:after="60" w:afterAutospacing="0"/>
        <w:rPr>
          <w:rFonts w:ascii="Georgia" w:hAnsi="Georgia"/>
          <w:b w:val="0"/>
          <w:bCs w:val="0"/>
          <w:color w:val="000000" w:themeColor="text1"/>
        </w:rPr>
      </w:pPr>
      <w:r>
        <w:rPr>
          <w:rFonts w:ascii="Georgia" w:hAnsi="Georgia"/>
          <w:b w:val="0"/>
          <w:bCs w:val="0"/>
          <w:color w:val="000000" w:themeColor="text1"/>
        </w:rPr>
        <w:t>O jogo</w:t>
      </w:r>
    </w:p>
    <w:p w:rsidR="00592815" w:rsidRPr="006649EE" w:rsidRDefault="00592815" w:rsidP="006649EE">
      <w:pPr>
        <w:pStyle w:val="NormalWeb"/>
        <w:shd w:val="clear" w:color="auto" w:fill="FFFFFF"/>
        <w:spacing w:before="120" w:beforeAutospacing="0" w:after="120" w:afterAutospacing="0"/>
        <w:ind w:firstLine="708"/>
        <w:rPr>
          <w:rFonts w:ascii="Arial" w:hAnsi="Arial" w:cs="Arial"/>
          <w:color w:val="000000" w:themeColor="text1"/>
        </w:rPr>
      </w:pPr>
      <w:r w:rsidRPr="006649EE">
        <w:rPr>
          <w:rFonts w:ascii="Arial" w:hAnsi="Arial" w:cs="Arial"/>
          <w:color w:val="000000" w:themeColor="text1"/>
        </w:rPr>
        <w:t>Ao contrário de muitos esportes, tais como o </w:t>
      </w:r>
      <w:hyperlink r:id="rId23" w:tooltip="Futebol" w:history="1">
        <w:r w:rsidRPr="006649EE">
          <w:rPr>
            <w:rStyle w:val="Hyperlink"/>
            <w:rFonts w:ascii="Arial" w:hAnsi="Arial" w:cs="Arial"/>
            <w:color w:val="000000" w:themeColor="text1"/>
          </w:rPr>
          <w:t>futebol</w:t>
        </w:r>
      </w:hyperlink>
      <w:r w:rsidRPr="006649EE">
        <w:rPr>
          <w:rFonts w:ascii="Arial" w:hAnsi="Arial" w:cs="Arial"/>
          <w:color w:val="000000" w:themeColor="text1"/>
        </w:rPr>
        <w:t> ou o </w:t>
      </w:r>
      <w:hyperlink r:id="rId24" w:tooltip="Basquetebol" w:history="1">
        <w:r w:rsidRPr="006649EE">
          <w:rPr>
            <w:rStyle w:val="Hyperlink"/>
            <w:rFonts w:ascii="Arial" w:hAnsi="Arial" w:cs="Arial"/>
            <w:color w:val="000000" w:themeColor="text1"/>
          </w:rPr>
          <w:t>basquetebol</w:t>
        </w:r>
      </w:hyperlink>
      <w:r w:rsidRPr="006649EE">
        <w:rPr>
          <w:rFonts w:ascii="Arial" w:hAnsi="Arial" w:cs="Arial"/>
          <w:color w:val="000000" w:themeColor="text1"/>
        </w:rPr>
        <w:t>, o voleibol é jogado por pontos, e não por tempo. Cada partida é dividida em </w:t>
      </w:r>
      <w:r w:rsidRPr="006649EE">
        <w:rPr>
          <w:rFonts w:ascii="Arial" w:hAnsi="Arial" w:cs="Arial"/>
          <w:i/>
          <w:iCs/>
          <w:color w:val="000000" w:themeColor="text1"/>
        </w:rPr>
        <w:t>sets</w:t>
      </w:r>
      <w:r w:rsidRPr="006649EE">
        <w:rPr>
          <w:rFonts w:ascii="Arial" w:hAnsi="Arial" w:cs="Arial"/>
          <w:color w:val="000000" w:themeColor="text1"/>
        </w:rPr>
        <w:t> que terminam quando uma das duas equipes conquista 25 pontos. Deve haver também uma diferença de no mínimo dois pontos com relação ao placar do adversário - caso contrário, a disputa prossegue até que tal diferença seja atingida. O vencedor será aquele que conquistar primeiramente três </w:t>
      </w:r>
      <w:r w:rsidRPr="006649EE">
        <w:rPr>
          <w:rFonts w:ascii="Arial" w:hAnsi="Arial" w:cs="Arial"/>
          <w:i/>
          <w:iCs/>
          <w:color w:val="000000" w:themeColor="text1"/>
        </w:rPr>
        <w:t>sets</w:t>
      </w:r>
      <w:r w:rsidRPr="006649EE">
        <w:rPr>
          <w:rFonts w:ascii="Arial" w:hAnsi="Arial" w:cs="Arial"/>
          <w:color w:val="000000" w:themeColor="text1"/>
        </w:rPr>
        <w:t>.</w:t>
      </w:r>
    </w:p>
    <w:p w:rsidR="00592815" w:rsidRPr="006649EE" w:rsidRDefault="00592815" w:rsidP="00592815">
      <w:pPr>
        <w:pStyle w:val="NormalWeb"/>
        <w:shd w:val="clear" w:color="auto" w:fill="FFFFFF"/>
        <w:spacing w:before="120" w:beforeAutospacing="0" w:after="120" w:afterAutospacing="0"/>
        <w:rPr>
          <w:rFonts w:ascii="Arial" w:hAnsi="Arial" w:cs="Arial"/>
          <w:color w:val="000000" w:themeColor="text1"/>
        </w:rPr>
      </w:pPr>
      <w:r w:rsidRPr="006649EE">
        <w:rPr>
          <w:rFonts w:ascii="Arial" w:hAnsi="Arial" w:cs="Arial"/>
          <w:color w:val="000000" w:themeColor="text1"/>
        </w:rPr>
        <w:t>Como o jogo termina quando um time completa três </w:t>
      </w:r>
      <w:r w:rsidRPr="006649EE">
        <w:rPr>
          <w:rFonts w:ascii="Arial" w:hAnsi="Arial" w:cs="Arial"/>
          <w:i/>
          <w:iCs/>
          <w:color w:val="000000" w:themeColor="text1"/>
        </w:rPr>
        <w:t>sets</w:t>
      </w:r>
      <w:r w:rsidRPr="006649EE">
        <w:rPr>
          <w:rFonts w:ascii="Arial" w:hAnsi="Arial" w:cs="Arial"/>
          <w:color w:val="000000" w:themeColor="text1"/>
        </w:rPr>
        <w:t> vencidos, cada partida de voleibol dura no máximo cinco </w:t>
      </w:r>
      <w:r w:rsidRPr="006649EE">
        <w:rPr>
          <w:rFonts w:ascii="Arial" w:hAnsi="Arial" w:cs="Arial"/>
          <w:i/>
          <w:iCs/>
          <w:color w:val="000000" w:themeColor="text1"/>
        </w:rPr>
        <w:t>sets</w:t>
      </w:r>
      <w:r w:rsidRPr="006649EE">
        <w:rPr>
          <w:rFonts w:ascii="Arial" w:hAnsi="Arial" w:cs="Arial"/>
          <w:color w:val="000000" w:themeColor="text1"/>
        </w:rPr>
        <w:t>. Se isto ocorrer, o último recebe o nome de </w:t>
      </w:r>
      <w:hyperlink r:id="rId25" w:tooltip="Jogo decisivo" w:history="1">
        <w:r w:rsidRPr="006649EE">
          <w:rPr>
            <w:rStyle w:val="Hyperlink"/>
            <w:rFonts w:ascii="Arial" w:hAnsi="Arial" w:cs="Arial"/>
            <w:i/>
            <w:iCs/>
            <w:color w:val="000000" w:themeColor="text1"/>
          </w:rPr>
          <w:t>tie-break</w:t>
        </w:r>
      </w:hyperlink>
      <w:r w:rsidRPr="006649EE">
        <w:rPr>
          <w:rFonts w:ascii="Arial" w:hAnsi="Arial" w:cs="Arial"/>
          <w:color w:val="000000" w:themeColor="text1"/>
        </w:rPr>
        <w:t> e termina quando um dos times atinge a marca de 15, e não 25 pontos. Como no caso dos demais, também é necessária uma diferença de dois pontos com relação ao placar do adversário.</w:t>
      </w:r>
    </w:p>
    <w:p w:rsidR="00592815" w:rsidRPr="006649EE" w:rsidRDefault="00592815" w:rsidP="006649EE">
      <w:pPr>
        <w:pStyle w:val="NormalWeb"/>
        <w:shd w:val="clear" w:color="auto" w:fill="FFFFFF"/>
        <w:spacing w:before="120" w:beforeAutospacing="0" w:after="120" w:afterAutospacing="0"/>
        <w:ind w:firstLine="708"/>
        <w:rPr>
          <w:rFonts w:ascii="Arial" w:hAnsi="Arial" w:cs="Arial"/>
          <w:color w:val="000000" w:themeColor="text1"/>
        </w:rPr>
      </w:pPr>
      <w:r w:rsidRPr="006649EE">
        <w:rPr>
          <w:rFonts w:ascii="Arial" w:hAnsi="Arial" w:cs="Arial"/>
          <w:color w:val="000000" w:themeColor="text1"/>
        </w:rPr>
        <w:t>No início de cada </w:t>
      </w:r>
      <w:r w:rsidRPr="006649EE">
        <w:rPr>
          <w:rFonts w:ascii="Arial" w:hAnsi="Arial" w:cs="Arial"/>
          <w:i/>
          <w:iCs/>
          <w:color w:val="000000" w:themeColor="text1"/>
        </w:rPr>
        <w:t>set</w:t>
      </w:r>
      <w:r w:rsidRPr="006649EE">
        <w:rPr>
          <w:rFonts w:ascii="Arial" w:hAnsi="Arial" w:cs="Arial"/>
          <w:color w:val="000000" w:themeColor="text1"/>
        </w:rPr>
        <w:t>, o jogador que ocupa a posição 1 realiza o saque, e, acerta a </w:t>
      </w:r>
      <w:hyperlink r:id="rId26" w:tooltip="Bola" w:history="1">
        <w:r w:rsidRPr="006649EE">
          <w:rPr>
            <w:rStyle w:val="Hyperlink"/>
            <w:rFonts w:ascii="Arial" w:hAnsi="Arial" w:cs="Arial"/>
            <w:color w:val="000000" w:themeColor="text1"/>
            <w:u w:val="none"/>
          </w:rPr>
          <w:t>bola</w:t>
        </w:r>
      </w:hyperlink>
      <w:r w:rsidRPr="006649EE">
        <w:rPr>
          <w:rFonts w:ascii="Arial" w:hAnsi="Arial" w:cs="Arial"/>
          <w:color w:val="000000" w:themeColor="text1"/>
        </w:rPr>
        <w:t> com a </w:t>
      </w:r>
      <w:hyperlink r:id="rId27" w:tooltip="Mão" w:history="1">
        <w:r w:rsidRPr="006649EE">
          <w:rPr>
            <w:rStyle w:val="Hyperlink"/>
            <w:rFonts w:ascii="Arial" w:hAnsi="Arial" w:cs="Arial"/>
            <w:color w:val="000000" w:themeColor="text1"/>
            <w:u w:val="none"/>
          </w:rPr>
          <w:t>mão</w:t>
        </w:r>
      </w:hyperlink>
      <w:r w:rsidRPr="006649EE">
        <w:rPr>
          <w:rFonts w:ascii="Arial" w:hAnsi="Arial" w:cs="Arial"/>
          <w:color w:val="000000" w:themeColor="text1"/>
        </w:rPr>
        <w:t> tencionando fazê-la atravessar o espaço aéreo delimitado pelas duas antenas e aterrissar na quadra adversária. Os oponentes devem então fazer a bola retornar tocando-a no máximo três vezes, e evitando que o mesmo jogador toque-a por duas vezes consecutivas.</w:t>
      </w:r>
    </w:p>
    <w:p w:rsidR="00592815" w:rsidRPr="006649EE" w:rsidRDefault="00592815" w:rsidP="00592815">
      <w:pPr>
        <w:pStyle w:val="NormalWeb"/>
        <w:shd w:val="clear" w:color="auto" w:fill="FFFFFF"/>
        <w:spacing w:before="120" w:beforeAutospacing="0" w:after="120" w:afterAutospacing="0"/>
        <w:rPr>
          <w:rFonts w:ascii="Arial" w:hAnsi="Arial" w:cs="Arial"/>
          <w:color w:val="000000" w:themeColor="text1"/>
        </w:rPr>
      </w:pPr>
      <w:r w:rsidRPr="006649EE">
        <w:rPr>
          <w:rFonts w:ascii="Arial" w:hAnsi="Arial" w:cs="Arial"/>
          <w:color w:val="000000" w:themeColor="text1"/>
        </w:rPr>
        <w:t>O primeiro contato com a bola após o saque é denominado recepção ou passe, e seu objetivo primordial é evitar que ela atinja uma área válida do campo. Segue-se então usualmente o levantamento, que procura colocar a bola no ar de modo a permitir que um terceiro jogador realize o ataque, ou seja, acerte-a de forma a fazê-la aterrissar na quadra adversária, conquistando deste modo o ponto.</w:t>
      </w:r>
    </w:p>
    <w:p w:rsidR="00592815" w:rsidRDefault="00592815" w:rsidP="00592815">
      <w:pPr>
        <w:pStyle w:val="NormalWeb"/>
        <w:shd w:val="clear" w:color="auto" w:fill="FFFFFF"/>
        <w:spacing w:before="120" w:beforeAutospacing="0" w:after="120" w:afterAutospacing="0"/>
        <w:rPr>
          <w:rFonts w:ascii="Arial" w:hAnsi="Arial" w:cs="Arial"/>
          <w:color w:val="000000" w:themeColor="text1"/>
        </w:rPr>
      </w:pPr>
      <w:r w:rsidRPr="006649EE">
        <w:rPr>
          <w:rFonts w:ascii="Arial" w:hAnsi="Arial" w:cs="Arial"/>
          <w:color w:val="000000" w:themeColor="text1"/>
        </w:rPr>
        <w:t>Se o time que conquistou o ponto não foi o mesmo que havia sacado, os jogadores devem deslocar-se em sentido horário, passando a ocupar a próxima posição de número inferior à sua na quadra. Este movimento é denominado rodízio.</w:t>
      </w:r>
    </w:p>
    <w:p w:rsidR="006649EE" w:rsidRPr="007E0B32" w:rsidRDefault="006649EE" w:rsidP="006649EE">
      <w:pPr>
        <w:pStyle w:val="Ttulo2"/>
        <w:pBdr>
          <w:bottom w:val="single" w:sz="6" w:space="0" w:color="A2A9B1"/>
        </w:pBdr>
        <w:shd w:val="clear" w:color="auto" w:fill="FFFFFF"/>
        <w:spacing w:before="240" w:beforeAutospacing="0" w:after="60" w:afterAutospacing="0"/>
        <w:rPr>
          <w:rFonts w:ascii="Georgia" w:hAnsi="Georgia"/>
          <w:b w:val="0"/>
          <w:bCs w:val="0"/>
          <w:color w:val="000000" w:themeColor="text1"/>
        </w:rPr>
      </w:pPr>
      <w:r w:rsidRPr="007E0B32">
        <w:rPr>
          <w:rStyle w:val="mw-headline"/>
          <w:rFonts w:ascii="Georgia" w:hAnsi="Georgia"/>
          <w:b w:val="0"/>
          <w:bCs w:val="0"/>
          <w:color w:val="000000" w:themeColor="text1"/>
        </w:rPr>
        <w:t>Fundamentos</w:t>
      </w:r>
    </w:p>
    <w:p w:rsidR="007E0B32" w:rsidRDefault="006649EE" w:rsidP="007E0B32">
      <w:pPr>
        <w:pStyle w:val="NormalWeb"/>
        <w:shd w:val="clear" w:color="auto" w:fill="FFFFFF"/>
        <w:spacing w:before="120" w:beforeAutospacing="0" w:after="120" w:afterAutospacing="0"/>
        <w:ind w:firstLine="708"/>
        <w:rPr>
          <w:rFonts w:ascii="Arial" w:hAnsi="Arial" w:cs="Arial"/>
          <w:color w:val="000000" w:themeColor="text1"/>
        </w:rPr>
      </w:pPr>
      <w:r w:rsidRPr="007E0B32">
        <w:rPr>
          <w:rFonts w:ascii="Arial" w:hAnsi="Arial" w:cs="Arial"/>
          <w:color w:val="000000" w:themeColor="text1"/>
        </w:rPr>
        <w:t>Um t</w:t>
      </w:r>
      <w:r w:rsidR="007E0B32">
        <w:rPr>
          <w:rFonts w:ascii="Arial" w:hAnsi="Arial" w:cs="Arial"/>
          <w:color w:val="000000" w:themeColor="text1"/>
        </w:rPr>
        <w:t>ime</w:t>
      </w:r>
      <w:r w:rsidRPr="007E0B32">
        <w:rPr>
          <w:rFonts w:ascii="Arial" w:hAnsi="Arial" w:cs="Arial"/>
          <w:color w:val="000000" w:themeColor="text1"/>
        </w:rPr>
        <w:t xml:space="preserve"> precisa dominar um conjunto de seis habilidades básicas, denominadas usualmente sob a rubrica "fundamentos". Elas são: saque, </w:t>
      </w:r>
      <w:r w:rsidRPr="007E0B32">
        <w:rPr>
          <w:rFonts w:ascii="Arial" w:hAnsi="Arial" w:cs="Arial"/>
          <w:color w:val="000000" w:themeColor="text1"/>
        </w:rPr>
        <w:lastRenderedPageBreak/>
        <w:t>passe, levantamento, ataque, bloqueio e defesa. A cada um destes fundamentos compreende um certo número de habilidades e técnicas que foram introduzidas ao longo da história do voleibol e são hoje consideradas prática comum no esporte.</w:t>
      </w:r>
    </w:p>
    <w:p w:rsidR="007E0B32" w:rsidRPr="007E0B32" w:rsidRDefault="007E0B32" w:rsidP="007E0B32">
      <w:pPr>
        <w:pStyle w:val="NormalWeb"/>
        <w:shd w:val="clear" w:color="auto" w:fill="FFFFFF"/>
        <w:spacing w:before="120" w:beforeAutospacing="0" w:after="120" w:afterAutospacing="0"/>
        <w:rPr>
          <w:rFonts w:ascii="Arial" w:hAnsi="Arial" w:cs="Arial"/>
          <w:b/>
          <w:color w:val="000000" w:themeColor="text1"/>
        </w:rPr>
      </w:pPr>
      <w:r>
        <w:rPr>
          <w:rFonts w:ascii="Arial" w:hAnsi="Arial" w:cs="Arial"/>
          <w:b/>
          <w:color w:val="000000" w:themeColor="text1"/>
        </w:rPr>
        <w:t>*</w:t>
      </w:r>
      <w:r w:rsidRPr="007E0B32">
        <w:rPr>
          <w:rFonts w:ascii="Arial" w:hAnsi="Arial" w:cs="Arial"/>
          <w:b/>
          <w:color w:val="000000" w:themeColor="text1"/>
        </w:rPr>
        <w:t>Saque</w:t>
      </w:r>
    </w:p>
    <w:p w:rsidR="006649EE" w:rsidRDefault="006649EE" w:rsidP="00592815">
      <w:pPr>
        <w:pStyle w:val="NormalWeb"/>
        <w:shd w:val="clear" w:color="auto" w:fill="FFFFFF"/>
        <w:spacing w:before="120" w:beforeAutospacing="0" w:after="120" w:afterAutospacing="0"/>
        <w:rPr>
          <w:rFonts w:ascii="Arial" w:hAnsi="Arial" w:cs="Arial"/>
          <w:color w:val="000000" w:themeColor="text1"/>
          <w:shd w:val="clear" w:color="auto" w:fill="FFFFFF"/>
        </w:rPr>
      </w:pPr>
      <w:r w:rsidRPr="007E0B32">
        <w:rPr>
          <w:rFonts w:ascii="Arial" w:hAnsi="Arial" w:cs="Arial"/>
          <w:color w:val="000000" w:themeColor="text1"/>
          <w:shd w:val="clear" w:color="auto" w:fill="FFFFFF"/>
        </w:rPr>
        <w:t>O saque ou serviço marca o início de uma disputa de pontos no voleibol. Saque por baixo ou por cima</w:t>
      </w:r>
    </w:p>
    <w:p w:rsidR="007E0B32" w:rsidRPr="007E0B32" w:rsidRDefault="006F7A77" w:rsidP="00592815">
      <w:pPr>
        <w:pStyle w:val="NormalWeb"/>
        <w:shd w:val="clear" w:color="auto" w:fill="FFFFFF"/>
        <w:spacing w:before="120" w:beforeAutospacing="0" w:after="120" w:afterAutospacing="0"/>
        <w:rPr>
          <w:rFonts w:ascii="Arial" w:hAnsi="Arial" w:cs="Arial"/>
          <w:color w:val="000000" w:themeColor="text1"/>
          <w:shd w:val="clear" w:color="auto" w:fill="FFFFFF"/>
        </w:rPr>
      </w:pPr>
      <w:r>
        <w:object w:dxaOrig="11877" w:dyaOrig="7558">
          <v:shape id="_x0000_i1027" type="#_x0000_t75" style="width:136.5pt;height:87pt" o:ole="">
            <v:imagedata r:id="rId28" o:title=""/>
          </v:shape>
          <o:OLEObject Type="Embed" ProgID="Unknown" ShapeID="_x0000_i1027" DrawAspect="Content" ObjectID="_1650927024" r:id="rId29"/>
        </w:object>
      </w:r>
      <w:r>
        <w:t>Um jogador se preparando para sacar.</w:t>
      </w:r>
    </w:p>
    <w:p w:rsidR="006649EE" w:rsidRPr="007E0B32" w:rsidRDefault="007E0B32" w:rsidP="006649EE">
      <w:pPr>
        <w:pStyle w:val="Ttulo3"/>
        <w:shd w:val="clear" w:color="auto" w:fill="FFFFFF"/>
        <w:spacing w:before="72"/>
        <w:rPr>
          <w:rFonts w:ascii="Arial" w:hAnsi="Arial" w:cs="Arial"/>
          <w:color w:val="000000" w:themeColor="text1"/>
          <w:sz w:val="24"/>
          <w:szCs w:val="24"/>
        </w:rPr>
      </w:pPr>
      <w:r>
        <w:rPr>
          <w:rStyle w:val="mw-headline"/>
          <w:rFonts w:ascii="Arial" w:hAnsi="Arial" w:cs="Arial"/>
          <w:color w:val="000000" w:themeColor="text1"/>
          <w:sz w:val="24"/>
          <w:szCs w:val="24"/>
        </w:rPr>
        <w:t>*</w:t>
      </w:r>
      <w:r w:rsidR="006649EE" w:rsidRPr="007E0B32">
        <w:rPr>
          <w:rStyle w:val="mw-headline"/>
          <w:rFonts w:ascii="Arial" w:hAnsi="Arial" w:cs="Arial"/>
          <w:color w:val="000000" w:themeColor="text1"/>
          <w:sz w:val="24"/>
          <w:szCs w:val="24"/>
        </w:rPr>
        <w:t>Passe</w:t>
      </w:r>
    </w:p>
    <w:p w:rsidR="006649EE" w:rsidRPr="007E0B32" w:rsidRDefault="006649EE" w:rsidP="006649EE">
      <w:pPr>
        <w:pStyle w:val="NormalWeb"/>
        <w:shd w:val="clear" w:color="auto" w:fill="FFFFFF"/>
        <w:spacing w:before="120" w:beforeAutospacing="0" w:after="120" w:afterAutospacing="0"/>
        <w:rPr>
          <w:rFonts w:ascii="Arial" w:hAnsi="Arial" w:cs="Arial"/>
          <w:color w:val="000000" w:themeColor="text1"/>
        </w:rPr>
      </w:pPr>
      <w:r w:rsidRPr="007E0B32">
        <w:rPr>
          <w:rFonts w:ascii="Arial" w:hAnsi="Arial" w:cs="Arial"/>
          <w:color w:val="000000" w:themeColor="text1"/>
        </w:rPr>
        <w:t>Também chamado recepção, o passe é o primeiro contato com a bola por parte do time que não está sacando e consiste, em última análise, em tentativa de evitar que a bola toque a sua quadra, o que permitiria que o adversário marcasse um ponto.</w:t>
      </w:r>
    </w:p>
    <w:p w:rsidR="006649EE" w:rsidRPr="006F7A77" w:rsidRDefault="007E0B32" w:rsidP="006649EE">
      <w:pPr>
        <w:pStyle w:val="Ttulo4"/>
        <w:shd w:val="clear" w:color="auto" w:fill="FFFFFF"/>
        <w:spacing w:before="72"/>
        <w:rPr>
          <w:rFonts w:ascii="Arial" w:hAnsi="Arial" w:cs="Arial"/>
          <w:i w:val="0"/>
          <w:color w:val="000000" w:themeColor="text1"/>
          <w:sz w:val="24"/>
          <w:szCs w:val="24"/>
        </w:rPr>
      </w:pPr>
      <w:r w:rsidRPr="006F7A77">
        <w:rPr>
          <w:rStyle w:val="mw-headline"/>
          <w:rFonts w:ascii="Arial" w:hAnsi="Arial" w:cs="Arial"/>
          <w:i w:val="0"/>
          <w:color w:val="000000" w:themeColor="text1"/>
          <w:sz w:val="24"/>
          <w:szCs w:val="24"/>
        </w:rPr>
        <w:t>*</w:t>
      </w:r>
      <w:r w:rsidR="006649EE" w:rsidRPr="006F7A77">
        <w:rPr>
          <w:rStyle w:val="mw-headline"/>
          <w:rFonts w:ascii="Arial" w:hAnsi="Arial" w:cs="Arial"/>
          <w:i w:val="0"/>
          <w:color w:val="000000" w:themeColor="text1"/>
          <w:sz w:val="24"/>
          <w:szCs w:val="24"/>
        </w:rPr>
        <w:t>Manchete</w:t>
      </w:r>
    </w:p>
    <w:p w:rsidR="006649EE" w:rsidRPr="006F7A77" w:rsidRDefault="006649EE" w:rsidP="006649EE">
      <w:pPr>
        <w:pStyle w:val="NormalWeb"/>
        <w:shd w:val="clear" w:color="auto" w:fill="FFFFFF"/>
        <w:spacing w:before="120" w:beforeAutospacing="0" w:after="120" w:afterAutospacing="0"/>
        <w:rPr>
          <w:rFonts w:ascii="Arial" w:hAnsi="Arial" w:cs="Arial"/>
          <w:color w:val="000000" w:themeColor="text1"/>
        </w:rPr>
      </w:pPr>
      <w:r w:rsidRPr="006F7A77">
        <w:rPr>
          <w:rFonts w:ascii="Arial" w:hAnsi="Arial" w:cs="Arial"/>
          <w:color w:val="000000" w:themeColor="text1"/>
        </w:rPr>
        <w:t>Manchete é um golpe executado por um jogador de voleibol, realizado com os antebraços unidos e com os braços estendidos para que a bola não toque no chão. O jogador tentará receber o saque adversário efetuando um passe para o levantador</w:t>
      </w:r>
    </w:p>
    <w:p w:rsidR="006F7A77" w:rsidRPr="006F7A77" w:rsidRDefault="006F7A77" w:rsidP="006649EE">
      <w:pPr>
        <w:pStyle w:val="NormalWeb"/>
        <w:shd w:val="clear" w:color="auto" w:fill="FFFFFF"/>
        <w:spacing w:before="120" w:beforeAutospacing="0" w:after="120" w:afterAutospacing="0"/>
      </w:pPr>
      <w:r w:rsidRPr="006F7A77">
        <w:object w:dxaOrig="11877" w:dyaOrig="7558">
          <v:shape id="_x0000_i1028" type="#_x0000_t75" style="width:221.25pt;height:141pt" o:ole="">
            <v:imagedata r:id="rId30" o:title=""/>
          </v:shape>
          <o:OLEObject Type="Embed" ProgID="Unknown" ShapeID="_x0000_i1028" DrawAspect="Content" ObjectID="_1650927025" r:id="rId31"/>
        </w:object>
      </w:r>
      <w:r w:rsidRPr="006F7A77">
        <w:t>Passe realizado com manchete.</w:t>
      </w:r>
    </w:p>
    <w:p w:rsidR="0001264D" w:rsidRDefault="006F7A77" w:rsidP="0001264D">
      <w:pPr>
        <w:pStyle w:val="NormalWeb"/>
        <w:shd w:val="clear" w:color="auto" w:fill="FFFFFF"/>
        <w:spacing w:before="120" w:beforeAutospacing="0" w:after="120" w:afterAutospacing="0"/>
        <w:rPr>
          <w:rFonts w:ascii="Arial" w:hAnsi="Arial" w:cs="Arial"/>
          <w:b/>
          <w:color w:val="000000" w:themeColor="text1"/>
        </w:rPr>
      </w:pPr>
      <w:r>
        <w:rPr>
          <w:rFonts w:ascii="Arial" w:hAnsi="Arial" w:cs="Arial"/>
          <w:b/>
          <w:color w:val="000000" w:themeColor="text1"/>
        </w:rPr>
        <w:t>*</w:t>
      </w:r>
      <w:r w:rsidRPr="006F7A77">
        <w:rPr>
          <w:rFonts w:ascii="Arial" w:hAnsi="Arial" w:cs="Arial"/>
          <w:b/>
          <w:color w:val="000000" w:themeColor="text1"/>
        </w:rPr>
        <w:t>Ataque</w:t>
      </w:r>
    </w:p>
    <w:p w:rsidR="006F7A77" w:rsidRPr="0001264D" w:rsidRDefault="006F7A77" w:rsidP="0001264D">
      <w:pPr>
        <w:pStyle w:val="NormalWeb"/>
        <w:shd w:val="clear" w:color="auto" w:fill="FFFFFF"/>
        <w:spacing w:before="120" w:beforeAutospacing="0" w:after="120" w:afterAutospacing="0"/>
        <w:rPr>
          <w:rStyle w:val="mw-headline"/>
          <w:rFonts w:ascii="Arial" w:hAnsi="Arial" w:cs="Arial"/>
          <w:b/>
          <w:color w:val="000000" w:themeColor="text1"/>
        </w:rPr>
      </w:pPr>
      <w:r w:rsidRPr="006F7A77">
        <w:rPr>
          <w:rFonts w:ascii="Arial" w:hAnsi="Arial" w:cs="Arial"/>
          <w:color w:val="000000" w:themeColor="text1"/>
          <w:shd w:val="clear" w:color="auto" w:fill="FFFFFF"/>
        </w:rPr>
        <w:t>O ataque é, em geral, o terceiro contato de um time com a bola. O objetivo deste fundamento é fazer a bola aterrissar na quadra adversária, conquistando deste modo o ponto em disputa.</w:t>
      </w:r>
    </w:p>
    <w:p w:rsidR="006F7A77" w:rsidRPr="006F7A77" w:rsidRDefault="006F7A77" w:rsidP="006649EE">
      <w:pPr>
        <w:pStyle w:val="Ttulo3"/>
        <w:shd w:val="clear" w:color="auto" w:fill="FFFFFF"/>
        <w:spacing w:before="72"/>
        <w:rPr>
          <w:b w:val="0"/>
        </w:rPr>
      </w:pPr>
      <w:r>
        <w:object w:dxaOrig="11877" w:dyaOrig="17276">
          <v:shape id="_x0000_i1029" type="#_x0000_t75" style="width:145.5pt;height:211.5pt" o:ole="">
            <v:imagedata r:id="rId32" o:title=""/>
          </v:shape>
          <o:OLEObject Type="Embed" ProgID="Unknown" ShapeID="_x0000_i1029" DrawAspect="Content" ObjectID="_1650927026" r:id="rId33"/>
        </w:object>
      </w:r>
      <w:r w:rsidRPr="006F7A77">
        <w:rPr>
          <w:sz w:val="24"/>
          <w:szCs w:val="24"/>
        </w:rPr>
        <w:t xml:space="preserve"> </w:t>
      </w:r>
      <w:r w:rsidRPr="006F7A77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>Jogador realizando um ataque</w:t>
      </w:r>
    </w:p>
    <w:p w:rsidR="0001264D" w:rsidRDefault="0001264D" w:rsidP="006649EE">
      <w:pPr>
        <w:pStyle w:val="Ttulo3"/>
        <w:shd w:val="clear" w:color="auto" w:fill="FFFFFF"/>
        <w:spacing w:before="72"/>
        <w:rPr>
          <w:rStyle w:val="mw-headline"/>
          <w:rFonts w:ascii="Arial" w:hAnsi="Arial" w:cs="Arial"/>
          <w:color w:val="000000" w:themeColor="text1"/>
          <w:sz w:val="24"/>
          <w:szCs w:val="24"/>
        </w:rPr>
      </w:pPr>
    </w:p>
    <w:p w:rsidR="006649EE" w:rsidRPr="007E0B32" w:rsidRDefault="007E0B32" w:rsidP="006649EE">
      <w:pPr>
        <w:pStyle w:val="Ttulo3"/>
        <w:shd w:val="clear" w:color="auto" w:fill="FFFFFF"/>
        <w:spacing w:before="72"/>
        <w:rPr>
          <w:rFonts w:ascii="Arial" w:hAnsi="Arial" w:cs="Arial"/>
          <w:color w:val="000000" w:themeColor="text1"/>
          <w:sz w:val="24"/>
          <w:szCs w:val="24"/>
        </w:rPr>
      </w:pPr>
      <w:r>
        <w:rPr>
          <w:rStyle w:val="mw-headline"/>
          <w:rFonts w:ascii="Arial" w:hAnsi="Arial" w:cs="Arial"/>
          <w:color w:val="000000" w:themeColor="text1"/>
          <w:sz w:val="24"/>
          <w:szCs w:val="24"/>
        </w:rPr>
        <w:t>*</w:t>
      </w:r>
      <w:r w:rsidR="006649EE" w:rsidRPr="007E0B32">
        <w:rPr>
          <w:rStyle w:val="mw-headline"/>
          <w:rFonts w:ascii="Arial" w:hAnsi="Arial" w:cs="Arial"/>
          <w:color w:val="000000" w:themeColor="text1"/>
          <w:sz w:val="24"/>
          <w:szCs w:val="24"/>
        </w:rPr>
        <w:t>Levantamento</w:t>
      </w:r>
    </w:p>
    <w:p w:rsidR="006649EE" w:rsidRPr="007E0B32" w:rsidRDefault="006649EE" w:rsidP="006649EE">
      <w:pPr>
        <w:pStyle w:val="NormalWeb"/>
        <w:shd w:val="clear" w:color="auto" w:fill="FFFFFF"/>
        <w:spacing w:before="120" w:beforeAutospacing="0" w:after="120" w:afterAutospacing="0"/>
        <w:rPr>
          <w:rFonts w:ascii="Arial" w:hAnsi="Arial" w:cs="Arial"/>
          <w:color w:val="000000" w:themeColor="text1"/>
        </w:rPr>
      </w:pPr>
      <w:r w:rsidRPr="007E0B32">
        <w:rPr>
          <w:rFonts w:ascii="Arial" w:hAnsi="Arial" w:cs="Arial"/>
          <w:color w:val="000000" w:themeColor="text1"/>
        </w:rPr>
        <w:t>O levantamento é normalmente o segundo contato de um time com a bola. Seu principal objetivo consiste em posicioná-la de forma a permitir uma ação ofensiva por parte da equipe, ou seja, um ataque.</w:t>
      </w:r>
    </w:p>
    <w:p w:rsidR="007E0B32" w:rsidRPr="007E0B32" w:rsidRDefault="007E0B32" w:rsidP="007E0B32">
      <w:pPr>
        <w:pStyle w:val="Ttulo3"/>
        <w:shd w:val="clear" w:color="auto" w:fill="FFFFFF"/>
        <w:spacing w:before="72"/>
        <w:rPr>
          <w:rFonts w:ascii="Arial" w:hAnsi="Arial" w:cs="Arial"/>
          <w:color w:val="000000" w:themeColor="text1"/>
          <w:sz w:val="24"/>
          <w:szCs w:val="24"/>
        </w:rPr>
      </w:pPr>
      <w:r>
        <w:rPr>
          <w:rStyle w:val="mw-headline"/>
          <w:rFonts w:ascii="Arial" w:hAnsi="Arial" w:cs="Arial"/>
          <w:color w:val="000000" w:themeColor="text1"/>
          <w:sz w:val="24"/>
          <w:szCs w:val="24"/>
        </w:rPr>
        <w:t>*</w:t>
      </w:r>
      <w:r w:rsidRPr="007E0B32">
        <w:rPr>
          <w:rStyle w:val="mw-headline"/>
          <w:rFonts w:ascii="Arial" w:hAnsi="Arial" w:cs="Arial"/>
          <w:color w:val="000000" w:themeColor="text1"/>
          <w:sz w:val="24"/>
          <w:szCs w:val="24"/>
        </w:rPr>
        <w:t>Bloqueio</w:t>
      </w:r>
    </w:p>
    <w:p w:rsidR="007E0B32" w:rsidRDefault="007E0B32" w:rsidP="007E0B32">
      <w:pPr>
        <w:pStyle w:val="NormalWeb"/>
        <w:shd w:val="clear" w:color="auto" w:fill="FFFFFF"/>
        <w:spacing w:before="120" w:beforeAutospacing="0" w:after="120" w:afterAutospacing="0"/>
        <w:rPr>
          <w:rFonts w:ascii="Arial" w:hAnsi="Arial" w:cs="Arial"/>
          <w:color w:val="000000" w:themeColor="text1"/>
        </w:rPr>
      </w:pPr>
      <w:r w:rsidRPr="007E0B32">
        <w:rPr>
          <w:rFonts w:ascii="Arial" w:hAnsi="Arial" w:cs="Arial"/>
          <w:color w:val="000000" w:themeColor="text1"/>
        </w:rPr>
        <w:t>O bloqueio refere-se às ações executadas pelos jogadores que ocupam a parte frontal da quadra (posições 2-3-4) e que têm por objetivo impedir ou dificultar o ataque da equipe adversária. Elas consistem, em geral, em estender os braços acima do nível da rede com o propósito de interceptar a trajetória ou diminuir a velocidade de uma bola que foi cortada pelo oponente.</w:t>
      </w:r>
    </w:p>
    <w:p w:rsidR="00FC7FA9" w:rsidRPr="007E0B32" w:rsidRDefault="00FC7FA9" w:rsidP="007E0B32">
      <w:pPr>
        <w:pStyle w:val="NormalWeb"/>
        <w:shd w:val="clear" w:color="auto" w:fill="FFFFFF"/>
        <w:spacing w:before="120" w:beforeAutospacing="0" w:after="120" w:afterAutospacing="0"/>
        <w:rPr>
          <w:rFonts w:ascii="Arial" w:hAnsi="Arial" w:cs="Arial"/>
          <w:color w:val="000000" w:themeColor="text1"/>
        </w:rPr>
      </w:pPr>
      <w:r>
        <w:object w:dxaOrig="11877" w:dyaOrig="7558">
          <v:shape id="_x0000_i1030" type="#_x0000_t75" style="width:189pt;height:120pt" o:ole="">
            <v:imagedata r:id="rId34" o:title=""/>
          </v:shape>
          <o:OLEObject Type="Embed" ProgID="Unknown" ShapeID="_x0000_i1030" DrawAspect="Content" ObjectID="_1650927027" r:id="rId35"/>
        </w:object>
      </w:r>
      <w:r>
        <w:t>Bloqueio triplo</w:t>
      </w:r>
    </w:p>
    <w:p w:rsidR="007E0B32" w:rsidRPr="007E0B32" w:rsidRDefault="007E0B32" w:rsidP="007E0B32">
      <w:pPr>
        <w:pStyle w:val="Ttulo3"/>
        <w:shd w:val="clear" w:color="auto" w:fill="FFFFFF"/>
        <w:spacing w:before="72"/>
        <w:rPr>
          <w:rFonts w:ascii="Arial" w:hAnsi="Arial" w:cs="Arial"/>
          <w:color w:val="000000" w:themeColor="text1"/>
          <w:sz w:val="24"/>
          <w:szCs w:val="24"/>
        </w:rPr>
      </w:pPr>
      <w:r>
        <w:rPr>
          <w:rStyle w:val="mw-headline"/>
          <w:rFonts w:ascii="Arial" w:hAnsi="Arial" w:cs="Arial"/>
          <w:color w:val="000000" w:themeColor="text1"/>
          <w:sz w:val="24"/>
          <w:szCs w:val="24"/>
        </w:rPr>
        <w:t>*</w:t>
      </w:r>
      <w:r w:rsidRPr="007E0B32">
        <w:rPr>
          <w:rStyle w:val="mw-headline"/>
          <w:rFonts w:ascii="Arial" w:hAnsi="Arial" w:cs="Arial"/>
          <w:color w:val="000000" w:themeColor="text1"/>
          <w:sz w:val="24"/>
          <w:szCs w:val="24"/>
        </w:rPr>
        <w:t>Defesa</w:t>
      </w:r>
    </w:p>
    <w:p w:rsidR="007E0B32" w:rsidRPr="007E0B32" w:rsidRDefault="007E0B32" w:rsidP="007E0B32">
      <w:pPr>
        <w:pStyle w:val="NormalWeb"/>
        <w:shd w:val="clear" w:color="auto" w:fill="FFFFFF"/>
        <w:spacing w:before="120" w:beforeAutospacing="0" w:after="120" w:afterAutospacing="0"/>
        <w:rPr>
          <w:rFonts w:ascii="Arial" w:hAnsi="Arial" w:cs="Arial"/>
          <w:color w:val="000000" w:themeColor="text1"/>
        </w:rPr>
      </w:pPr>
      <w:r w:rsidRPr="007E0B32">
        <w:rPr>
          <w:rFonts w:ascii="Arial" w:hAnsi="Arial" w:cs="Arial"/>
          <w:color w:val="000000" w:themeColor="text1"/>
        </w:rPr>
        <w:t>A defesa consiste em um conjunto de técnicas que têm por objetivo evitar que a bola toque a quadra após o ataque adversário.</w:t>
      </w:r>
    </w:p>
    <w:p w:rsidR="007E0B32" w:rsidRDefault="00FC7FA9" w:rsidP="00592815">
      <w:pPr>
        <w:pStyle w:val="NormalWeb"/>
        <w:shd w:val="clear" w:color="auto" w:fill="FFFFFF"/>
        <w:spacing w:before="120" w:beforeAutospacing="0" w:after="120" w:afterAutospacing="0"/>
      </w:pPr>
      <w:r>
        <w:object w:dxaOrig="11877" w:dyaOrig="7558">
          <v:shape id="_x0000_i1031" type="#_x0000_t75" style="width:178.5pt;height:114pt" o:ole="">
            <v:imagedata r:id="rId36" o:title=""/>
          </v:shape>
          <o:OLEObject Type="Embed" ProgID="Unknown" ShapeID="_x0000_i1031" DrawAspect="Content" ObjectID="_1650927028" r:id="rId37"/>
        </w:object>
      </w:r>
      <w:r w:rsidR="0001264D">
        <w:t>J</w:t>
      </w:r>
      <w:r>
        <w:t>ogador realizando uma defesa.</w:t>
      </w:r>
    </w:p>
    <w:p w:rsidR="00FC7FA9" w:rsidRDefault="00FC7FA9" w:rsidP="00FC7FA9">
      <w:pPr>
        <w:pStyle w:val="Ttulo3"/>
        <w:shd w:val="clear" w:color="auto" w:fill="FFFFFF"/>
        <w:spacing w:before="72"/>
        <w:rPr>
          <w:rStyle w:val="mw-headline"/>
          <w:rFonts w:ascii="Arial" w:hAnsi="Arial" w:cs="Arial"/>
          <w:color w:val="000000"/>
          <w:sz w:val="29"/>
          <w:szCs w:val="29"/>
        </w:rPr>
      </w:pPr>
    </w:p>
    <w:p w:rsidR="00FC7FA9" w:rsidRPr="0001264D" w:rsidRDefault="00FC7FA9" w:rsidP="00FC7FA9">
      <w:pPr>
        <w:pStyle w:val="Ttulo2"/>
        <w:pBdr>
          <w:bottom w:val="single" w:sz="6" w:space="0" w:color="A2A9B1"/>
        </w:pBdr>
        <w:shd w:val="clear" w:color="auto" w:fill="FFFFFF"/>
        <w:spacing w:before="240" w:beforeAutospacing="0" w:after="60" w:afterAutospacing="0"/>
        <w:rPr>
          <w:rFonts w:ascii="Georgia" w:hAnsi="Georgia"/>
          <w:b w:val="0"/>
          <w:bCs w:val="0"/>
          <w:color w:val="000000" w:themeColor="text1"/>
        </w:rPr>
      </w:pPr>
      <w:r w:rsidRPr="0001264D">
        <w:rPr>
          <w:rStyle w:val="mw-headline"/>
          <w:rFonts w:ascii="Georgia" w:hAnsi="Georgia"/>
          <w:b w:val="0"/>
          <w:bCs w:val="0"/>
          <w:color w:val="000000" w:themeColor="text1"/>
        </w:rPr>
        <w:t>Pontos</w:t>
      </w:r>
    </w:p>
    <w:p w:rsidR="00FC7FA9" w:rsidRPr="0001264D" w:rsidRDefault="00FC7FA9" w:rsidP="00FC7FA9">
      <w:pPr>
        <w:pStyle w:val="Ttulo3"/>
        <w:shd w:val="clear" w:color="auto" w:fill="FFFFFF"/>
        <w:spacing w:before="72"/>
        <w:rPr>
          <w:rFonts w:ascii="Arial" w:hAnsi="Arial" w:cs="Arial"/>
          <w:color w:val="000000" w:themeColor="text1"/>
          <w:sz w:val="28"/>
          <w:szCs w:val="28"/>
          <w:u w:val="single"/>
        </w:rPr>
      </w:pPr>
    </w:p>
    <w:p w:rsidR="00FC7FA9" w:rsidRPr="0001264D" w:rsidRDefault="00FC7FA9" w:rsidP="00FC7FA9">
      <w:pPr>
        <w:pStyle w:val="NormalWeb"/>
        <w:shd w:val="clear" w:color="auto" w:fill="FFFFFF"/>
        <w:spacing w:before="120" w:beforeAutospacing="0" w:after="120" w:afterAutospacing="0"/>
        <w:ind w:firstLine="708"/>
        <w:rPr>
          <w:rFonts w:ascii="Arial" w:hAnsi="Arial" w:cs="Arial"/>
          <w:color w:val="000000" w:themeColor="text1"/>
        </w:rPr>
      </w:pPr>
      <w:r w:rsidRPr="0001264D">
        <w:rPr>
          <w:rFonts w:ascii="Arial" w:hAnsi="Arial" w:cs="Arial"/>
          <w:color w:val="000000" w:themeColor="text1"/>
        </w:rPr>
        <w:t>Existem basicamente duas formas de marcar pontos no voleibol. A primeira consiste em fazer a </w:t>
      </w:r>
      <w:hyperlink r:id="rId38" w:tooltip="Bola" w:history="1">
        <w:r w:rsidRPr="0001264D">
          <w:rPr>
            <w:rStyle w:val="Hyperlink"/>
            <w:rFonts w:ascii="Arial" w:hAnsi="Arial" w:cs="Arial"/>
            <w:color w:val="000000" w:themeColor="text1"/>
          </w:rPr>
          <w:t>bola</w:t>
        </w:r>
      </w:hyperlink>
      <w:r w:rsidRPr="0001264D">
        <w:rPr>
          <w:rFonts w:ascii="Arial" w:hAnsi="Arial" w:cs="Arial"/>
          <w:color w:val="000000" w:themeColor="text1"/>
        </w:rPr>
        <w:t xml:space="preserve"> aterrissar sobre a quadra </w:t>
      </w:r>
      <w:proofErr w:type="gramStart"/>
      <w:r w:rsidRPr="0001264D">
        <w:rPr>
          <w:rFonts w:ascii="Arial" w:hAnsi="Arial" w:cs="Arial"/>
          <w:color w:val="000000" w:themeColor="text1"/>
        </w:rPr>
        <w:t>adversária como resultado</w:t>
      </w:r>
      <w:proofErr w:type="gramEnd"/>
      <w:r w:rsidRPr="0001264D">
        <w:rPr>
          <w:rFonts w:ascii="Arial" w:hAnsi="Arial" w:cs="Arial"/>
          <w:color w:val="000000" w:themeColor="text1"/>
        </w:rPr>
        <w:t xml:space="preserve"> de um ataque, de um bloqueio bem sucedido ou, mais raramente, de um saque que não foi corretamente recebido. A segunda ocorre quando o time adversário comete um erro ou uma falta.</w:t>
      </w:r>
    </w:p>
    <w:sectPr w:rsidR="00FC7FA9" w:rsidRPr="0001264D" w:rsidSect="00E0167C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8B6C9E"/>
    <w:rsid w:val="0001264D"/>
    <w:rsid w:val="001755BF"/>
    <w:rsid w:val="002204D6"/>
    <w:rsid w:val="00592815"/>
    <w:rsid w:val="006649EE"/>
    <w:rsid w:val="006F7A77"/>
    <w:rsid w:val="007E0B32"/>
    <w:rsid w:val="008B6C9E"/>
    <w:rsid w:val="008C50AB"/>
    <w:rsid w:val="00D04B4E"/>
    <w:rsid w:val="00D415DA"/>
    <w:rsid w:val="00E0167C"/>
    <w:rsid w:val="00E94E13"/>
    <w:rsid w:val="00FC7FA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0167C"/>
  </w:style>
  <w:style w:type="paragraph" w:styleId="Ttulo2">
    <w:name w:val="heading 2"/>
    <w:basedOn w:val="Normal"/>
    <w:link w:val="Ttulo2Char"/>
    <w:uiPriority w:val="9"/>
    <w:qFormat/>
    <w:rsid w:val="008B6C9E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pt-BR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E94E1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6649EE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2Char">
    <w:name w:val="Título 2 Char"/>
    <w:basedOn w:val="Fontepargpadro"/>
    <w:link w:val="Ttulo2"/>
    <w:uiPriority w:val="9"/>
    <w:rsid w:val="008B6C9E"/>
    <w:rPr>
      <w:rFonts w:ascii="Times New Roman" w:eastAsia="Times New Roman" w:hAnsi="Times New Roman" w:cs="Times New Roman"/>
      <w:b/>
      <w:bCs/>
      <w:sz w:val="36"/>
      <w:szCs w:val="36"/>
      <w:lang w:eastAsia="pt-BR"/>
    </w:rPr>
  </w:style>
  <w:style w:type="character" w:customStyle="1" w:styleId="mw-headline">
    <w:name w:val="mw-headline"/>
    <w:basedOn w:val="Fontepargpadro"/>
    <w:rsid w:val="008B6C9E"/>
  </w:style>
  <w:style w:type="character" w:styleId="Hyperlink">
    <w:name w:val="Hyperlink"/>
    <w:basedOn w:val="Fontepargpadro"/>
    <w:uiPriority w:val="99"/>
    <w:semiHidden/>
    <w:unhideWhenUsed/>
    <w:rsid w:val="008B6C9E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8B6C9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customStyle="1" w:styleId="Ttulo3Char">
    <w:name w:val="Título 3 Char"/>
    <w:basedOn w:val="Fontepargpadro"/>
    <w:link w:val="Ttulo3"/>
    <w:uiPriority w:val="9"/>
    <w:semiHidden/>
    <w:rsid w:val="00E94E13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Ttulo4Char">
    <w:name w:val="Título 4 Char"/>
    <w:basedOn w:val="Fontepargpadro"/>
    <w:link w:val="Ttulo4"/>
    <w:uiPriority w:val="9"/>
    <w:semiHidden/>
    <w:rsid w:val="006649EE"/>
    <w:rPr>
      <w:rFonts w:asciiTheme="majorHAnsi" w:eastAsiaTheme="majorEastAsia" w:hAnsiTheme="majorHAnsi" w:cstheme="majorBidi"/>
      <w:b/>
      <w:bCs/>
      <w:i/>
      <w:iCs/>
      <w:color w:val="4F81BD" w:themeColor="accent1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46714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079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3807295">
          <w:marLeft w:val="336"/>
          <w:marRight w:val="0"/>
          <w:marTop w:val="120"/>
          <w:marBottom w:val="19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462856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</w:divsChild>
    </w:div>
    <w:div w:id="55608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001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2279410">
          <w:marLeft w:val="336"/>
          <w:marRight w:val="0"/>
          <w:marTop w:val="120"/>
          <w:marBottom w:val="19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252576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</w:divsChild>
    </w:div>
    <w:div w:id="629240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662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662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457231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961209">
          <w:marLeft w:val="336"/>
          <w:marRight w:val="0"/>
          <w:marTop w:val="120"/>
          <w:marBottom w:val="19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3223784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  <w:div w:id="692077364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4486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6369132">
          <w:marLeft w:val="336"/>
          <w:marRight w:val="0"/>
          <w:marTop w:val="120"/>
          <w:marBottom w:val="19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4079067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</w:divsChild>
    </w:div>
    <w:div w:id="1371565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1714176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680062">
          <w:marLeft w:val="0"/>
          <w:marRight w:val="336"/>
          <w:marTop w:val="120"/>
          <w:marBottom w:val="19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286498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</w:divsChild>
    </w:div>
    <w:div w:id="1509638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133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83677">
          <w:marLeft w:val="0"/>
          <w:marRight w:val="336"/>
          <w:marTop w:val="120"/>
          <w:marBottom w:val="19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249033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</w:divsChild>
    </w:div>
    <w:div w:id="154220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506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054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5015093">
          <w:marLeft w:val="336"/>
          <w:marRight w:val="0"/>
          <w:marTop w:val="120"/>
          <w:marBottom w:val="19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984741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pt.wikipedia.org/wiki/1942" TargetMode="External"/><Relationship Id="rId13" Type="http://schemas.openxmlformats.org/officeDocument/2006/relationships/hyperlink" Target="https://pt.wikipedia.org/wiki/1964" TargetMode="External"/><Relationship Id="rId18" Type="http://schemas.openxmlformats.org/officeDocument/2006/relationships/hyperlink" Target="https://pt.wikipedia.org/wiki/Rede" TargetMode="External"/><Relationship Id="rId26" Type="http://schemas.openxmlformats.org/officeDocument/2006/relationships/hyperlink" Target="https://pt.wikipedia.org/wiki/Bola" TargetMode="External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2.emf"/><Relationship Id="rId34" Type="http://schemas.openxmlformats.org/officeDocument/2006/relationships/image" Target="media/image6.emf"/><Relationship Id="rId7" Type="http://schemas.openxmlformats.org/officeDocument/2006/relationships/hyperlink" Target="https://pt.wikipedia.org/wiki/Basquetebol" TargetMode="External"/><Relationship Id="rId12" Type="http://schemas.openxmlformats.org/officeDocument/2006/relationships/hyperlink" Target="https://pt.wikipedia.org/wiki/1952" TargetMode="External"/><Relationship Id="rId17" Type="http://schemas.openxmlformats.org/officeDocument/2006/relationships/hyperlink" Target="https://pt.wikipedia.org/wiki/Desporto" TargetMode="External"/><Relationship Id="rId25" Type="http://schemas.openxmlformats.org/officeDocument/2006/relationships/hyperlink" Target="https://pt.wikipedia.org/wiki/Jogo_decisivo" TargetMode="External"/><Relationship Id="rId33" Type="http://schemas.openxmlformats.org/officeDocument/2006/relationships/oleObject" Target="embeddings/oleObject5.bin"/><Relationship Id="rId38" Type="http://schemas.openxmlformats.org/officeDocument/2006/relationships/hyperlink" Target="https://pt.wikipedia.org/wiki/Bola" TargetMode="External"/><Relationship Id="rId2" Type="http://schemas.openxmlformats.org/officeDocument/2006/relationships/settings" Target="settings.xml"/><Relationship Id="rId16" Type="http://schemas.openxmlformats.org/officeDocument/2006/relationships/oleObject" Target="embeddings/oleObject1.bin"/><Relationship Id="rId20" Type="http://schemas.openxmlformats.org/officeDocument/2006/relationships/hyperlink" Target="https://pt.wikipedia.org/wiki/Bola" TargetMode="External"/><Relationship Id="rId29" Type="http://schemas.openxmlformats.org/officeDocument/2006/relationships/oleObject" Target="embeddings/oleObject3.bin"/><Relationship Id="rId1" Type="http://schemas.openxmlformats.org/officeDocument/2006/relationships/styles" Target="styles.xml"/><Relationship Id="rId6" Type="http://schemas.openxmlformats.org/officeDocument/2006/relationships/hyperlink" Target="https://pt.wikipedia.org/wiki/Associa%C3%A7%C3%A3o_Crist%C3%A3_de_Mo%C3%A7os" TargetMode="External"/><Relationship Id="rId11" Type="http://schemas.openxmlformats.org/officeDocument/2006/relationships/hyperlink" Target="https://pt.wikipedia.org/wiki/Campeonato_Mundial_de_Voleibol" TargetMode="External"/><Relationship Id="rId24" Type="http://schemas.openxmlformats.org/officeDocument/2006/relationships/hyperlink" Target="https://pt.wikipedia.org/wiki/Basquetebol" TargetMode="External"/><Relationship Id="rId32" Type="http://schemas.openxmlformats.org/officeDocument/2006/relationships/image" Target="media/image5.emf"/><Relationship Id="rId37" Type="http://schemas.openxmlformats.org/officeDocument/2006/relationships/oleObject" Target="embeddings/oleObject7.bin"/><Relationship Id="rId40" Type="http://schemas.openxmlformats.org/officeDocument/2006/relationships/theme" Target="theme/theme1.xml"/><Relationship Id="rId5" Type="http://schemas.openxmlformats.org/officeDocument/2006/relationships/hyperlink" Target="https://pt.wikipedia.org/wiki/Estados_Unidos" TargetMode="External"/><Relationship Id="rId15" Type="http://schemas.openxmlformats.org/officeDocument/2006/relationships/image" Target="media/image1.emf"/><Relationship Id="rId23" Type="http://schemas.openxmlformats.org/officeDocument/2006/relationships/hyperlink" Target="https://pt.wikipedia.org/wiki/Futebol" TargetMode="External"/><Relationship Id="rId28" Type="http://schemas.openxmlformats.org/officeDocument/2006/relationships/image" Target="media/image3.emf"/><Relationship Id="rId36" Type="http://schemas.openxmlformats.org/officeDocument/2006/relationships/image" Target="media/image7.emf"/><Relationship Id="rId10" Type="http://schemas.openxmlformats.org/officeDocument/2006/relationships/hyperlink" Target="https://pt.wikipedia.org/wiki/Federa%C3%A7%C3%A3o_Internacional_de_Voleibol" TargetMode="External"/><Relationship Id="rId19" Type="http://schemas.openxmlformats.org/officeDocument/2006/relationships/hyperlink" Target="https://pt.wikipedia.org/wiki/L%C3%ADbero_(voleibol)" TargetMode="External"/><Relationship Id="rId31" Type="http://schemas.openxmlformats.org/officeDocument/2006/relationships/oleObject" Target="embeddings/oleObject4.bin"/><Relationship Id="rId4" Type="http://schemas.openxmlformats.org/officeDocument/2006/relationships/hyperlink" Target="https://pt.wikipedia.org/wiki/William_George_Morgan" TargetMode="External"/><Relationship Id="rId9" Type="http://schemas.openxmlformats.org/officeDocument/2006/relationships/hyperlink" Target="https://pt.wikipedia.org/wiki/1947" TargetMode="External"/><Relationship Id="rId14" Type="http://schemas.openxmlformats.org/officeDocument/2006/relationships/hyperlink" Target="https://pt.wikipedia.org/wiki/Voleibol_nos_Jogos_Ol%C3%ADmpicos" TargetMode="External"/><Relationship Id="rId22" Type="http://schemas.openxmlformats.org/officeDocument/2006/relationships/oleObject" Target="embeddings/oleObject2.bin"/><Relationship Id="rId27" Type="http://schemas.openxmlformats.org/officeDocument/2006/relationships/hyperlink" Target="https://pt.wikipedia.org/wiki/M%C3%A3o" TargetMode="External"/><Relationship Id="rId30" Type="http://schemas.openxmlformats.org/officeDocument/2006/relationships/image" Target="media/image4.emf"/><Relationship Id="rId35" Type="http://schemas.openxmlformats.org/officeDocument/2006/relationships/oleObject" Target="embeddings/oleObject6.bin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1402</Words>
  <Characters>7576</Characters>
  <Application>Microsoft Office Word</Application>
  <DocSecurity>0</DocSecurity>
  <Lines>63</Lines>
  <Paragraphs>17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8961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Maria Odete</dc:creator>
  <cp:lastModifiedBy>Rosilene</cp:lastModifiedBy>
  <cp:revision>2</cp:revision>
  <dcterms:created xsi:type="dcterms:W3CDTF">2020-05-14T05:04:00Z</dcterms:created>
  <dcterms:modified xsi:type="dcterms:W3CDTF">2020-05-14T05:04:00Z</dcterms:modified>
</cp:coreProperties>
</file>