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72" w:rsidRDefault="00145272" w:rsidP="0014527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Educação Artística - 901</w:t>
      </w:r>
      <w:bookmarkStart w:id="0" w:name="_GoBack"/>
      <w:bookmarkEnd w:id="0"/>
    </w:p>
    <w:p w:rsidR="00145272" w:rsidRDefault="00145272" w:rsidP="0014527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</w:pPr>
    </w:p>
    <w:p w:rsidR="00145272" w:rsidRDefault="00145272" w:rsidP="0014527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</w:pPr>
    </w:p>
    <w:p w:rsidR="00145272" w:rsidRPr="00145272" w:rsidRDefault="00145272" w:rsidP="0014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pt-BR"/>
        </w:rPr>
        <w:t>Leia atentamente o texto abaixo: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"Do Modernismo ao Pós-modernismo  e os caminhos para a Arte  Contemporâneas</w:t>
      </w:r>
      <w:proofErr w:type="gramStart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"</w:t>
      </w:r>
      <w:proofErr w:type="gramEnd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.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Em meados da década de 1940, especialmente logo após a Segunda Guerra Mundial, a Arte se desdobrou em uma grande variedade de estilos  e movimentos. Já não havia  uma única linguagem artística, mas uma abertura de experiências estéticas que ameaçavam o teatro, artes visuais música e dança, entre outras linguagens, criando novos significados para a Arte de maneira geral.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          Na sociedade contemporânea, podemos dizer que todas as tendências artísticas coexistem.  Há artistas surrealistas  , impressionistas, </w:t>
      </w:r>
      <w:proofErr w:type="spellStart"/>
      <w:proofErr w:type="gramStart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hiper</w:t>
      </w:r>
      <w:proofErr w:type="spellEnd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realistas</w:t>
      </w:r>
      <w:proofErr w:type="gramEnd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, todos produzindo artes sem restrições  de regras ou parâmetros  limitadores.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Os artistas não param de criar novas formas  de artes, mas é uma árdua tarefa classifica-las em diferentes estilos. Hoje deve se analisar cada produção artística individualmente, sem levar em conta seu pertencimento a determinado grupo ou movimento como  se fazia no passado. Sendo assim  a Arte  que se produz em nossos dias, seja ela como for, é chamada de Arte  Contemporânea. 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1-Baseado no texto a uma, pesquise alguns artistas  Surrealista, impressionistas, </w:t>
      </w:r>
      <w:proofErr w:type="spellStart"/>
      <w:proofErr w:type="gramStart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hiper</w:t>
      </w:r>
      <w:proofErr w:type="spellEnd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realistas</w:t>
      </w:r>
      <w:proofErr w:type="gramEnd"/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, aprofunde seus conhecimentos sobre esses movimentos. Visando Os conceitos  , estilos e cores retratadas em suas obras. 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Obs.: A pesquisa deverá ser manuscrito. 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2-Baseada em sua pesquisa, conceitos, estilos de cada artista em seus respectivos movimentos. Utilize uma cartolina ou folga no de papel ofício e faça  sua própria tela, escolha o movimento em que você mais se identificou , respeitando suas características. 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3- Faça uma pesquisa sobre: Arte CONCEITUAL.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BOA SORTE! 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                  QUERIDOS ALUNOS, MEIS AMIGOS, FILHOS EMPRESTADOS. A TIA ESTA  COM MUITA  saudade. Sei que juntos seremos vencedores. Creiam que tudo isso irá passar, Em Nome do Senhor Jesus.</w:t>
      </w: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p w:rsidR="00145272" w:rsidRPr="00145272" w:rsidRDefault="00145272" w:rsidP="001452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"</w:t>
      </w:r>
      <w:r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Tudo posso n</w:t>
      </w: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aquele que me fortalece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!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 xml:space="preserve"> </w:t>
      </w:r>
      <w:r w:rsidRPr="00145272"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  <w:t>"</w:t>
      </w:r>
      <w:proofErr w:type="gramEnd"/>
    </w:p>
    <w:p w:rsidR="00FE7905" w:rsidRDefault="00FE7905"/>
    <w:sectPr w:rsidR="00FE7905" w:rsidSect="00145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72"/>
    <w:rsid w:val="00145272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1</cp:revision>
  <dcterms:created xsi:type="dcterms:W3CDTF">2020-04-15T15:31:00Z</dcterms:created>
  <dcterms:modified xsi:type="dcterms:W3CDTF">2020-04-15T15:34:00Z</dcterms:modified>
</cp:coreProperties>
</file>