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="4228" w:tblpY="820"/>
        <w:tblW w:w="0" w:type="auto"/>
        <w:tblLook w:val="04A0" w:firstRow="1" w:lastRow="0" w:firstColumn="1" w:lastColumn="0" w:noHBand="0" w:noVBand="1"/>
      </w:tblPr>
      <w:tblGrid>
        <w:gridCol w:w="2901"/>
        <w:gridCol w:w="2901"/>
      </w:tblGrid>
      <w:tr w:rsidR="009764A3" w:rsidTr="00F249D5">
        <w:trPr>
          <w:trHeight w:val="263"/>
        </w:trPr>
        <w:tc>
          <w:tcPr>
            <w:tcW w:w="2901" w:type="dxa"/>
          </w:tcPr>
          <w:p w:rsidR="009764A3" w:rsidRDefault="009764A3" w:rsidP="009764A3">
            <w:r>
              <w:t xml:space="preserve">Disciplina </w:t>
            </w:r>
          </w:p>
        </w:tc>
        <w:tc>
          <w:tcPr>
            <w:tcW w:w="2901" w:type="dxa"/>
          </w:tcPr>
          <w:p w:rsidR="009764A3" w:rsidRDefault="009764A3" w:rsidP="009764A3">
            <w:r>
              <w:t>Educação Física</w:t>
            </w:r>
          </w:p>
        </w:tc>
      </w:tr>
      <w:tr w:rsidR="009764A3" w:rsidTr="00F249D5">
        <w:trPr>
          <w:trHeight w:val="263"/>
        </w:trPr>
        <w:tc>
          <w:tcPr>
            <w:tcW w:w="2901" w:type="dxa"/>
          </w:tcPr>
          <w:p w:rsidR="009764A3" w:rsidRDefault="009764A3" w:rsidP="009764A3">
            <w:r>
              <w:t xml:space="preserve">Turma </w:t>
            </w:r>
          </w:p>
        </w:tc>
        <w:tc>
          <w:tcPr>
            <w:tcW w:w="2901" w:type="dxa"/>
          </w:tcPr>
          <w:p w:rsidR="009764A3" w:rsidRDefault="009764A3" w:rsidP="009764A3">
            <w:r>
              <w:t>602</w:t>
            </w:r>
          </w:p>
        </w:tc>
      </w:tr>
      <w:tr w:rsidR="009764A3" w:rsidTr="00F249D5">
        <w:trPr>
          <w:trHeight w:val="263"/>
        </w:trPr>
        <w:tc>
          <w:tcPr>
            <w:tcW w:w="2901" w:type="dxa"/>
          </w:tcPr>
          <w:p w:rsidR="009764A3" w:rsidRDefault="009764A3" w:rsidP="009764A3">
            <w:r>
              <w:t xml:space="preserve">Professor </w:t>
            </w:r>
          </w:p>
        </w:tc>
        <w:tc>
          <w:tcPr>
            <w:tcW w:w="2901" w:type="dxa"/>
          </w:tcPr>
          <w:p w:rsidR="009764A3" w:rsidRDefault="009764A3" w:rsidP="009764A3">
            <w:r>
              <w:t>Fábio Henrique</w:t>
            </w:r>
          </w:p>
        </w:tc>
      </w:tr>
    </w:tbl>
    <w:p w:rsidR="009764A3" w:rsidRDefault="009764A3">
      <w:r>
        <w:rPr>
          <w:noProof/>
          <w:bdr w:val="none" w:sz="0" w:space="0" w:color="auto" w:frame="1"/>
          <w:lang w:eastAsia="pt-BR"/>
        </w:rPr>
        <w:drawing>
          <wp:inline distT="0" distB="0" distL="0" distR="0" wp14:anchorId="58DFE519" wp14:editId="2064C3C7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668E5" w:rsidRDefault="00D668E5">
      <w:bookmarkStart w:id="0" w:name="_GoBack"/>
      <w:bookmarkEnd w:id="0"/>
    </w:p>
    <w:p w:rsidR="009764A3" w:rsidRDefault="009764A3"/>
    <w:p w:rsidR="009764A3" w:rsidRDefault="009764A3" w:rsidP="009764A3">
      <w:pPr>
        <w:pStyle w:val="Ttulo1"/>
        <w:shd w:val="clear" w:color="auto" w:fill="FFFFFF"/>
        <w:spacing w:before="0"/>
        <w:jc w:val="center"/>
        <w:rPr>
          <w:rFonts w:ascii="montserratbold" w:hAnsi="montserratbold"/>
          <w:b w:val="0"/>
          <w:bCs w:val="0"/>
          <w:color w:val="000000"/>
        </w:rPr>
      </w:pPr>
      <w:r>
        <w:rPr>
          <w:rFonts w:ascii="montserratbold" w:hAnsi="montserratbold"/>
          <w:b w:val="0"/>
          <w:bCs w:val="0"/>
          <w:color w:val="000000"/>
        </w:rPr>
        <w:t>Futsal – Futebol de Salão</w:t>
      </w:r>
    </w:p>
    <w:p w:rsidR="009764A3" w:rsidRDefault="009764A3">
      <w:pPr>
        <w:rPr>
          <w:lang w:val="en-US"/>
        </w:rPr>
      </w:pPr>
    </w:p>
    <w:p w:rsidR="00510B89" w:rsidRDefault="00510B89">
      <w:pPr>
        <w:rPr>
          <w:rFonts w:ascii="open_sansregular" w:hAnsi="open_sansregular"/>
          <w:color w:val="000000"/>
          <w:sz w:val="27"/>
          <w:szCs w:val="27"/>
          <w:shd w:val="clear" w:color="auto" w:fill="FFFFFF"/>
        </w:rPr>
      </w:pPr>
      <w:r>
        <w:rPr>
          <w:rFonts w:ascii="open_sansregular" w:hAnsi="open_sansregular"/>
          <w:color w:val="000000"/>
          <w:sz w:val="27"/>
          <w:szCs w:val="27"/>
          <w:shd w:val="clear" w:color="auto" w:fill="FFFFFF"/>
        </w:rPr>
        <w:t>O futebol de salão, também chamado de futsal, é uma adaptação do futebol de campo surgida no Uruguai, por volta de 1930. É uma modalidade praticada em quadra esportiva.</w:t>
      </w:r>
    </w:p>
    <w:p w:rsidR="00510B89" w:rsidRDefault="00510B89" w:rsidP="00510B89">
      <w:pPr>
        <w:pStyle w:val="Ttulo2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  <w:r>
        <w:rPr>
          <w:rFonts w:ascii="open_sansbold" w:hAnsi="open_sansbold"/>
          <w:b w:val="0"/>
          <w:bCs w:val="0"/>
          <w:color w:val="000000"/>
        </w:rPr>
        <w:t>História do futsal</w:t>
      </w:r>
    </w:p>
    <w:p w:rsidR="00510B89" w:rsidRDefault="00510B89" w:rsidP="00510B89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O futsal começou a ser praticado em 1930 por jovens frequentadores da Associação Cristã de Moços (ACM) de São Paulo e em Montevidéu, no Uruguai. Devido à dificuldade para encontrar campos de futebol, improvisaram “peladas” nas quadras de basquete e hóquei aproveitando as traves usadas na prática desse último esporte.</w:t>
      </w:r>
    </w:p>
    <w:p w:rsidR="00510B89" w:rsidRDefault="001C5EDA">
      <w:pPr>
        <w:rPr>
          <w:rFonts w:ascii="open_sansregular" w:hAnsi="open_sansregular"/>
          <w:color w:val="000000"/>
          <w:sz w:val="27"/>
          <w:szCs w:val="27"/>
          <w:shd w:val="clear" w:color="auto" w:fill="FFFFFF"/>
        </w:rPr>
      </w:pPr>
      <w:r>
        <w:rPr>
          <w:rFonts w:ascii="open_sansregular" w:hAnsi="open_sansregular"/>
          <w:color w:val="000000"/>
          <w:sz w:val="27"/>
          <w:szCs w:val="27"/>
          <w:shd w:val="clear" w:color="auto" w:fill="FFFFFF"/>
        </w:rPr>
        <w:t xml:space="preserve">Entretanto, os brasileiros, argumentam que o jogo praticado no Uruguai não estava ainda organizado e poderia ser praticado por cinco, seis e até sete jogadores. Nas décadas de 30 e 40, este “protótipo” do que viria a ser o futebol de salão era intensamente praticado nas </w:t>
      </w:r>
      <w:proofErr w:type="spellStart"/>
      <w:r>
        <w:rPr>
          <w:rFonts w:ascii="open_sansregular" w:hAnsi="open_sansregular"/>
          <w:color w:val="000000"/>
          <w:sz w:val="27"/>
          <w:szCs w:val="27"/>
          <w:shd w:val="clear" w:color="auto" w:fill="FFFFFF"/>
        </w:rPr>
        <w:t>ACMs</w:t>
      </w:r>
      <w:proofErr w:type="spellEnd"/>
      <w:r>
        <w:rPr>
          <w:rFonts w:ascii="open_sansregular" w:hAnsi="open_sansregular"/>
          <w:color w:val="000000"/>
          <w:sz w:val="27"/>
          <w:szCs w:val="27"/>
          <w:shd w:val="clear" w:color="auto" w:fill="FFFFFF"/>
        </w:rPr>
        <w:t xml:space="preserve"> dos dois países.</w:t>
      </w:r>
    </w:p>
    <w:p w:rsidR="001C5EDA" w:rsidRDefault="001C5EDA" w:rsidP="001C5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86025" cy="1323975"/>
            <wp:effectExtent l="0" t="0" r="9525" b="9525"/>
            <wp:docPr id="3" name="Imagem 3" descr="Foto antiga de um jogo de 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antiga de um jogo de futs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DA" w:rsidRDefault="001C5EDA" w:rsidP="001C5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DA">
        <w:rPr>
          <w:rFonts w:ascii="Times New Roman" w:eastAsia="Times New Roman" w:hAnsi="Times New Roman" w:cs="Times New Roman"/>
          <w:sz w:val="24"/>
          <w:szCs w:val="24"/>
          <w:lang w:eastAsia="pt-BR"/>
        </w:rPr>
        <w:t>1930 – futebol jogado em quadra de basquete em Montevidéu, no Uruguai.</w:t>
      </w:r>
    </w:p>
    <w:p w:rsidR="001C5EDA" w:rsidRDefault="001C5EDA" w:rsidP="001C5EDA">
      <w:pPr>
        <w:spacing w:after="0" w:line="240" w:lineRule="auto"/>
        <w:rPr>
          <w:rFonts w:ascii="open_sansregular" w:hAnsi="open_sansregular"/>
          <w:color w:val="000000"/>
          <w:sz w:val="27"/>
          <w:szCs w:val="27"/>
          <w:shd w:val="clear" w:color="auto" w:fill="FFFFFF"/>
        </w:rPr>
      </w:pPr>
    </w:p>
    <w:p w:rsidR="001C5EDA" w:rsidRDefault="001C5EDA" w:rsidP="001C5EDA">
      <w:pPr>
        <w:spacing w:after="0" w:line="240" w:lineRule="auto"/>
        <w:rPr>
          <w:rFonts w:ascii="open_sansregular" w:hAnsi="open_sansregular"/>
          <w:color w:val="000000"/>
          <w:sz w:val="27"/>
          <w:szCs w:val="27"/>
          <w:shd w:val="clear" w:color="auto" w:fill="FFFFFF"/>
        </w:rPr>
      </w:pPr>
      <w:r>
        <w:rPr>
          <w:rFonts w:ascii="open_sansregular" w:hAnsi="open_sansregular"/>
          <w:color w:val="000000"/>
          <w:sz w:val="27"/>
          <w:szCs w:val="27"/>
          <w:shd w:val="clear" w:color="auto" w:fill="FFFFFF"/>
        </w:rPr>
        <w:t>Com isso concluímos que de fato, a prática de um tipo de futebol dentro de quadras começou na Associação Cristã de Moços, seja ela no Brasil ou no Uruguai.</w:t>
      </w:r>
    </w:p>
    <w:p w:rsidR="001C5EDA" w:rsidRDefault="001C5EDA" w:rsidP="001C5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EDA" w:rsidRDefault="001C5EDA" w:rsidP="001C5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EDA" w:rsidRDefault="001C5EDA" w:rsidP="001C5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EDA" w:rsidRDefault="001C5EDA" w:rsidP="001C5EDA">
      <w:pPr>
        <w:pStyle w:val="Ttulo2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  <w:r>
        <w:rPr>
          <w:rFonts w:ascii="open_sansbold" w:hAnsi="open_sansbold"/>
          <w:b w:val="0"/>
          <w:bCs w:val="0"/>
          <w:color w:val="000000"/>
        </w:rPr>
        <w:lastRenderedPageBreak/>
        <w:t>Fundamentos básicos do futsal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No futsal, todos os jogadores devem defender e atacar por mais que existam posições definidas. Esse esporte é muito dinâmico e permite a constante troca de posições dos jogadores.</w:t>
      </w:r>
    </w:p>
    <w:p w:rsidR="008D7CB6" w:rsidRDefault="008D7CB6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</w:p>
    <w:p w:rsidR="008D7CB6" w:rsidRPr="008D7CB6" w:rsidRDefault="008D7CB6" w:rsidP="001C5EDA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  <w:sz w:val="27"/>
          <w:szCs w:val="27"/>
        </w:rPr>
      </w:pPr>
      <w:r>
        <w:rPr>
          <w:rFonts w:ascii="open_sansbold" w:hAnsi="open_sansbold"/>
          <w:b w:val="0"/>
          <w:bCs w:val="0"/>
          <w:color w:val="000000"/>
        </w:rPr>
        <w:t>Controle/domínio</w:t>
      </w:r>
    </w:p>
    <w:p w:rsidR="008D7CB6" w:rsidRDefault="008D7CB6" w:rsidP="001C5EDA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  <w:r>
        <w:rPr>
          <w:noProof/>
          <w:lang w:eastAsia="pt-BR"/>
        </w:rPr>
        <w:drawing>
          <wp:inline distT="0" distB="0" distL="0" distR="0">
            <wp:extent cx="1419225" cy="1019175"/>
            <wp:effectExtent l="0" t="0" r="9525" b="9525"/>
            <wp:docPr id="6" name="Imagem 6" descr="Os Fundamentos do Futsal: Resumo dos fundamentos técnicos do 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 Fundamentos do Futsal: Resumo dos fundamentos técnicos do Futs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99" cy="102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Esse fundamento consiste basicamente em controlar e dominar a bola, geralmente após receber um passe. Pode ser feito com qualquer parte do corpo, com exceção das mãos, dos antebraços e dos braços.</w:t>
      </w:r>
    </w:p>
    <w:p w:rsidR="008D7CB6" w:rsidRDefault="008D7CB6" w:rsidP="008D7CB6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</w:p>
    <w:p w:rsidR="008D7CB6" w:rsidRDefault="008D7CB6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Passe</w:t>
      </w:r>
    </w:p>
    <w:p w:rsidR="008D7CB6" w:rsidRDefault="008D7CB6" w:rsidP="001C5EDA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  <w:r>
        <w:rPr>
          <w:noProof/>
          <w:lang w:eastAsia="pt-BR"/>
        </w:rPr>
        <w:drawing>
          <wp:inline distT="0" distB="0" distL="0" distR="0">
            <wp:extent cx="2390775" cy="1533525"/>
            <wp:effectExtent l="0" t="0" r="9525" b="9525"/>
            <wp:docPr id="7" name="Imagem 7" descr="Tipos de passe no Futsal - Futsal Educ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pos de passe no Futsal - Futsal Educa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01" cy="15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B6" w:rsidRDefault="008D7CB6" w:rsidP="008D7CB6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É conside</w:t>
      </w:r>
      <w:r w:rsidR="001C5EDA">
        <w:rPr>
          <w:rFonts w:ascii="open_sansregular" w:hAnsi="open_sansregular"/>
          <w:color w:val="000000"/>
          <w:sz w:val="27"/>
          <w:szCs w:val="27"/>
        </w:rPr>
        <w:t>rado um dos mais importantes fundamentos do futsal. Basicamente, é o ato de passar a bola para um companheiro de equipe. Esse passe pode ser realizado a curta, a média ou a longa distância, pelo chão ou pelo alto e, dependendo da circunstância da jogada, pode ser realizado com qualquer parte do corpo, com exceção das mãos, dos antebraços e dos braços.</w:t>
      </w:r>
    </w:p>
    <w:p w:rsidR="008D7CB6" w:rsidRDefault="008D7CB6" w:rsidP="008D7CB6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</w:p>
    <w:p w:rsidR="008D7CB6" w:rsidRDefault="008D7CB6" w:rsidP="008D7CB6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</w:p>
    <w:p w:rsidR="008D7CB6" w:rsidRDefault="008D7CB6" w:rsidP="008D7CB6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</w:p>
    <w:p w:rsidR="008D7CB6" w:rsidRPr="008D7CB6" w:rsidRDefault="008D7CB6" w:rsidP="008D7CB6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</w:p>
    <w:p w:rsidR="008D7CB6" w:rsidRDefault="008D7CB6" w:rsidP="001C5EDA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104900" cy="1171575"/>
            <wp:effectExtent l="0" t="0" r="0" b="9525"/>
            <wp:docPr id="8" name="Imagem 8" descr="Dicas para condução de bola e seus principais erros no Fute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cas para condução de bola e seus principais erros no Futebo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20" cy="117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B6" w:rsidRDefault="008D7CB6" w:rsidP="001C5EDA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</w:p>
    <w:p w:rsidR="008D7CB6" w:rsidRDefault="008D7CB6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proofErr w:type="spellStart"/>
      <w:r>
        <w:rPr>
          <w:rFonts w:ascii="open_sansregular" w:hAnsi="open_sansregular"/>
          <w:color w:val="000000"/>
          <w:sz w:val="27"/>
          <w:szCs w:val="27"/>
        </w:rPr>
        <w:t>Condu</w:t>
      </w:r>
      <w:r>
        <w:rPr>
          <w:rFonts w:ascii="open_sansregular" w:hAnsi="open_sansregular"/>
          <w:color w:val="000000"/>
          <w:sz w:val="27"/>
          <w:szCs w:val="27"/>
        </w:rPr>
        <w:t>ç</w:t>
      </w:r>
      <w:r>
        <w:rPr>
          <w:rFonts w:ascii="open_sansregular" w:hAnsi="open_sansregular"/>
          <w:color w:val="000000"/>
          <w:sz w:val="27"/>
          <w:szCs w:val="27"/>
        </w:rPr>
        <w:t>ao</w:t>
      </w:r>
      <w:proofErr w:type="spellEnd"/>
      <w:r>
        <w:rPr>
          <w:rFonts w:ascii="open_sansregular" w:hAnsi="open_sansregular"/>
          <w:color w:val="000000"/>
          <w:sz w:val="27"/>
          <w:szCs w:val="27"/>
        </w:rPr>
        <w:t xml:space="preserve"> da bola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 xml:space="preserve">Neste caso, a condução é o ato de se movimentar pela quadra em diversas direções, com a bola, tendo-a </w:t>
      </w:r>
      <w:proofErr w:type="gramStart"/>
      <w:r>
        <w:rPr>
          <w:rFonts w:ascii="open_sansregular" w:hAnsi="open_sansregular"/>
          <w:color w:val="000000"/>
          <w:sz w:val="27"/>
          <w:szCs w:val="27"/>
        </w:rPr>
        <w:t>sob total</w:t>
      </w:r>
      <w:proofErr w:type="gramEnd"/>
      <w:r>
        <w:rPr>
          <w:rFonts w:ascii="open_sansregular" w:hAnsi="open_sansregular"/>
          <w:color w:val="000000"/>
          <w:sz w:val="27"/>
          <w:szCs w:val="27"/>
        </w:rPr>
        <w:t xml:space="preserve"> domínio.</w:t>
      </w:r>
    </w:p>
    <w:p w:rsidR="008D7CB6" w:rsidRDefault="008D7CB6" w:rsidP="001C5EDA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</w:p>
    <w:p w:rsidR="008D7CB6" w:rsidRDefault="008D7CB6" w:rsidP="001C5EDA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</w:p>
    <w:p w:rsidR="008D7CB6" w:rsidRPr="008D7CB6" w:rsidRDefault="001C5EDA" w:rsidP="008D7CB6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  <w:sz w:val="27"/>
          <w:szCs w:val="27"/>
        </w:rPr>
      </w:pPr>
      <w:r>
        <w:rPr>
          <w:rFonts w:ascii="open_sansbold" w:hAnsi="open_sansbold"/>
          <w:b w:val="0"/>
          <w:bCs w:val="0"/>
          <w:color w:val="000000"/>
        </w:rPr>
        <w:t>Finta/drible</w:t>
      </w:r>
    </w:p>
    <w:p w:rsidR="008D7CB6" w:rsidRDefault="008D7CB6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009775" cy="1362075"/>
            <wp:effectExtent l="0" t="0" r="0" b="9525"/>
            <wp:docPr id="9" name="Imagem 9" descr="Educação Física Escolar: Futsal - 7º 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ducação Física Escolar: Futsal - 7º a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29" cy="13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São dois fundamentos parecidos; a diferença é que a finta é feita sem a bola, e o drible com a bola, porém ambos têm o mesmo propósito: enganar o adversário e conseguir progredir para o gol.</w:t>
      </w:r>
    </w:p>
    <w:p w:rsidR="00F249D5" w:rsidRPr="00F249D5" w:rsidRDefault="001C5EDA" w:rsidP="00F249D5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  <w:sz w:val="27"/>
          <w:szCs w:val="27"/>
        </w:rPr>
      </w:pPr>
      <w:r>
        <w:rPr>
          <w:rFonts w:ascii="open_sansbold" w:hAnsi="open_sansbold"/>
          <w:b w:val="0"/>
          <w:bCs w:val="0"/>
          <w:color w:val="000000"/>
        </w:rPr>
        <w:t>Cabeceio</w:t>
      </w:r>
    </w:p>
    <w:p w:rsidR="00F249D5" w:rsidRDefault="008D7CB6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D2BFC9A" wp14:editId="5B867630">
            <wp:extent cx="1905000" cy="1276350"/>
            <wp:effectExtent l="0" t="0" r="0" b="0"/>
            <wp:docPr id="10" name="Imagem 10" descr="Blog Esporte Cemsa - Prof. Paulo Guedêlha: HABILIDADES TÉCNICAS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log Esporte Cemsa - Prof. Paulo Guedêlha: HABILIDADES TÉCNICAS DO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O cabeceio é um fundamento que pode ser realizado pelo jogador, principalmente, para três fins: defender a própria meta, realizar um passe para algum companheiro ou marcar um gol.</w:t>
      </w:r>
    </w:p>
    <w:p w:rsidR="00F249D5" w:rsidRDefault="00F249D5" w:rsidP="001C5EDA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</w:p>
    <w:p w:rsidR="001C5EDA" w:rsidRDefault="001C5EDA" w:rsidP="001C5EDA">
      <w:pPr>
        <w:pStyle w:val="Ttulo3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  <w:r>
        <w:rPr>
          <w:rFonts w:ascii="open_sansbold" w:hAnsi="open_sansbold"/>
          <w:b w:val="0"/>
          <w:bCs w:val="0"/>
          <w:color w:val="000000"/>
        </w:rPr>
        <w:t>Chute</w:t>
      </w:r>
    </w:p>
    <w:p w:rsidR="00F249D5" w:rsidRDefault="00F249D5" w:rsidP="00F249D5"/>
    <w:p w:rsidR="00F249D5" w:rsidRPr="00F249D5" w:rsidRDefault="00F249D5" w:rsidP="00F249D5">
      <w:r>
        <w:rPr>
          <w:noProof/>
          <w:lang w:eastAsia="pt-BR"/>
        </w:rPr>
        <w:drawing>
          <wp:inline distT="0" distB="0" distL="0" distR="0">
            <wp:extent cx="2057400" cy="981075"/>
            <wp:effectExtent l="0" t="0" r="0" b="9525"/>
            <wp:docPr id="15" name="Imagem 15" descr="Conheça tudo sobre os principais fundamentos do 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onheça tudo sobre os principais fundamentos do futs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57" cy="98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É o fundamento que corresponde ao ato de bater na bola com os pés, seja para tirá-la de perto da sua meta ou para tentar acertar a meta adversária e marcar um gol. Existem alguns tipos de chute, como o chute feito com a parte interna do pé, o chute feito com a parte externa do pé, chutes com o peito do pé e até mesmo de ca</w:t>
      </w:r>
      <w:r>
        <w:rPr>
          <w:rFonts w:ascii="open_sansregular" w:hAnsi="open_sansregular"/>
          <w:color w:val="000000"/>
          <w:sz w:val="27"/>
          <w:szCs w:val="27"/>
        </w:rPr>
        <w:t>lcanhar.</w:t>
      </w:r>
    </w:p>
    <w:p w:rsidR="001C5EDA" w:rsidRDefault="001C5EDA" w:rsidP="001C5EDA">
      <w:pPr>
        <w:pStyle w:val="Ttulo2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</w:p>
    <w:p w:rsidR="001C5EDA" w:rsidRDefault="001C5EDA" w:rsidP="001C5EDA">
      <w:pPr>
        <w:pStyle w:val="Ttulo2"/>
        <w:shd w:val="clear" w:color="auto" w:fill="FFFFFF"/>
        <w:rPr>
          <w:rFonts w:ascii="open_sansbold" w:hAnsi="open_sansbold"/>
          <w:b w:val="0"/>
          <w:bCs w:val="0"/>
          <w:color w:val="000000"/>
        </w:rPr>
      </w:pPr>
      <w:r>
        <w:rPr>
          <w:rFonts w:ascii="open_sansbold" w:hAnsi="open_sansbold"/>
          <w:b w:val="0"/>
          <w:bCs w:val="0"/>
          <w:color w:val="000000"/>
        </w:rPr>
        <w:t>Regras do futsal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1- O futsal é disputado em quadras de 24 a 42m de comprimento por 14 a 22m de largura.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 xml:space="preserve">2- A bola pesa entre 410 e 500g e tem de 53 a </w:t>
      </w:r>
      <w:proofErr w:type="gramStart"/>
      <w:r>
        <w:rPr>
          <w:rFonts w:ascii="open_sansregular" w:hAnsi="open_sansregular"/>
          <w:color w:val="000000"/>
          <w:sz w:val="27"/>
          <w:szCs w:val="27"/>
        </w:rPr>
        <w:t>62cm</w:t>
      </w:r>
      <w:proofErr w:type="gramEnd"/>
      <w:r>
        <w:rPr>
          <w:rFonts w:ascii="open_sansregular" w:hAnsi="open_sansregular"/>
          <w:color w:val="000000"/>
          <w:sz w:val="27"/>
          <w:szCs w:val="27"/>
        </w:rPr>
        <w:t xml:space="preserve"> de circunferência.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 xml:space="preserve">3- As metas medem 3 metros de largura por </w:t>
      </w:r>
      <w:proofErr w:type="gramStart"/>
      <w:r>
        <w:rPr>
          <w:rFonts w:ascii="open_sansregular" w:hAnsi="open_sansregular"/>
          <w:color w:val="000000"/>
          <w:sz w:val="27"/>
          <w:szCs w:val="27"/>
        </w:rPr>
        <w:t>2</w:t>
      </w:r>
      <w:proofErr w:type="gramEnd"/>
      <w:r>
        <w:rPr>
          <w:rFonts w:ascii="open_sansregular" w:hAnsi="open_sansregular"/>
          <w:color w:val="000000"/>
          <w:sz w:val="27"/>
          <w:szCs w:val="27"/>
        </w:rPr>
        <w:t xml:space="preserve"> de altura.</w:t>
      </w:r>
    </w:p>
    <w:p w:rsidR="001C5EDA" w:rsidRDefault="001C5EDA" w:rsidP="001C5ED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981575" cy="3457575"/>
            <wp:effectExtent l="0" t="0" r="9525" b="9525"/>
            <wp:docPr id="4" name="Imagem 4" descr="Medidas de uma quadra de futs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das de uma quadra de futsal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lastRenderedPageBreak/>
        <w:t xml:space="preserve">4- As partidas são disputadas entre duas equipes compostas por </w:t>
      </w:r>
      <w:proofErr w:type="gramStart"/>
      <w:r>
        <w:rPr>
          <w:rFonts w:ascii="open_sansregular" w:hAnsi="open_sansregular"/>
          <w:color w:val="000000"/>
          <w:sz w:val="27"/>
          <w:szCs w:val="27"/>
        </w:rPr>
        <w:t>5</w:t>
      </w:r>
      <w:proofErr w:type="gramEnd"/>
      <w:r>
        <w:rPr>
          <w:rFonts w:ascii="open_sansregular" w:hAnsi="open_sansregular"/>
          <w:color w:val="000000"/>
          <w:sz w:val="27"/>
          <w:szCs w:val="27"/>
        </w:rPr>
        <w:t xml:space="preserve"> jogadores cada uma.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5- O objetivo do jogo é fazer com que a bola entre na meta defendida pelo adversário, popularmente conhecida como gol, porém sem utilizar as mãos, antebraços ou braços.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6- Será vencedora a equipe que tiver o maior número de gols a seu favor no placar.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7- A partida tem a duração de quarenta minutos (dois tempos de vinte) para adultos e de trinta minutos (dois tempos de 15) para juvenis.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8- O arremesso lateral e o arremesso de canto são cobrados com os pés.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9- O goleiro deve sempre repor a bola em jogo, com a mão ou com os pés, quatro segundos após defendê-la e de modo que não atravesse a linha central sem que primeiro toque o piso, ou um jogador.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10- Após a quinta falta coletiva, a equipe infratora é punida com a cobrança de um tiro livre direto, sem barreira, do local onde foi cometida a falta.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 xml:space="preserve">11- O atleta que cometer cinco faltas será desclassificado. O atleta quando expulso da partida não deverá ficar no banco de reservas e nem retornar a mesma. O seu time ficará 2 minutos com </w:t>
      </w:r>
      <w:proofErr w:type="gramStart"/>
      <w:r>
        <w:rPr>
          <w:rFonts w:ascii="open_sansregular" w:hAnsi="open_sansregular"/>
          <w:color w:val="000000"/>
          <w:sz w:val="27"/>
          <w:szCs w:val="27"/>
        </w:rPr>
        <w:t>4</w:t>
      </w:r>
      <w:proofErr w:type="gramEnd"/>
      <w:r>
        <w:rPr>
          <w:rFonts w:ascii="open_sansregular" w:hAnsi="open_sansregular"/>
          <w:color w:val="000000"/>
          <w:sz w:val="27"/>
          <w:szCs w:val="27"/>
        </w:rPr>
        <w:t xml:space="preserve"> jogadores ou até que sofra um gol; então assim será permitido entrar um outro jogador para recompor a sua equipe.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  <w:r>
        <w:rPr>
          <w:rFonts w:ascii="open_sansregular" w:hAnsi="open_sansregular"/>
          <w:color w:val="000000"/>
          <w:sz w:val="27"/>
          <w:szCs w:val="27"/>
        </w:rPr>
        <w:t>12- A bola estará fora de jogo quando sair completamente quer pelo solo ou pelo alto das linhas laterais ou de fundo.</w:t>
      </w:r>
    </w:p>
    <w:p w:rsidR="001C5EDA" w:rsidRDefault="001C5EDA" w:rsidP="001C5EDA">
      <w:pPr>
        <w:pStyle w:val="NormalWeb"/>
        <w:shd w:val="clear" w:color="auto" w:fill="FFFFFF"/>
        <w:rPr>
          <w:rFonts w:ascii="open_sansregular" w:hAnsi="open_sansregular"/>
          <w:color w:val="000000"/>
          <w:sz w:val="27"/>
          <w:szCs w:val="27"/>
        </w:rPr>
      </w:pPr>
    </w:p>
    <w:p w:rsidR="001C5EDA" w:rsidRPr="001C5EDA" w:rsidRDefault="001C5EDA" w:rsidP="001C5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EDA" w:rsidRDefault="001C5EDA" w:rsidP="001C5EDA"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543550" cy="3543300"/>
            <wp:effectExtent l="0" t="0" r="0" b="0"/>
            <wp:docPr id="5" name="Imagem 5" descr="Três fotos de crianças jogando futs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ês fotos de crianças jogando futsal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DA" w:rsidRDefault="001C5EDA" w:rsidP="001C5EDA"/>
    <w:p w:rsidR="001C5EDA" w:rsidRDefault="001C5EDA" w:rsidP="001C5EDA"/>
    <w:p w:rsidR="001C5EDA" w:rsidRDefault="001C5EDA" w:rsidP="001C5EDA"/>
    <w:p w:rsidR="001C5EDA" w:rsidRDefault="001C5EDA" w:rsidP="001C5EDA"/>
    <w:p w:rsidR="001C5EDA" w:rsidRDefault="001C5EDA" w:rsidP="001C5EDA"/>
    <w:p w:rsidR="001C5EDA" w:rsidRDefault="001C5EDA" w:rsidP="001C5EDA"/>
    <w:p w:rsidR="001C5EDA" w:rsidRDefault="001C5EDA" w:rsidP="001C5EDA"/>
    <w:p w:rsidR="001C5EDA" w:rsidRDefault="001C5EDA" w:rsidP="001C5EDA"/>
    <w:p w:rsidR="001C5EDA" w:rsidRPr="00510B89" w:rsidRDefault="001C5EDA" w:rsidP="001C5EDA"/>
    <w:sectPr w:rsidR="001C5EDA" w:rsidRPr="00510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open_sans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E5"/>
    <w:rsid w:val="001C5EDA"/>
    <w:rsid w:val="00510B89"/>
    <w:rsid w:val="006A35D8"/>
    <w:rsid w:val="008D7CB6"/>
    <w:rsid w:val="009764A3"/>
    <w:rsid w:val="00D668E5"/>
    <w:rsid w:val="00F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66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68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6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68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7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C5E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66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68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6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68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7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C5E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2016-08-01T22:30:00Z</dcterms:created>
  <dcterms:modified xsi:type="dcterms:W3CDTF">2020-03-30T19:54:00Z</dcterms:modified>
</cp:coreProperties>
</file>